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37" w:rsidRPr="00633833" w:rsidRDefault="00B23737" w:rsidP="00B23737">
      <w:pPr>
        <w:spacing w:before="81"/>
        <w:ind w:right="97"/>
        <w:jc w:val="center"/>
        <w:rPr>
          <w:rFonts w:ascii="Arial" w:hAnsi="Arial" w:cs="Arial"/>
          <w:b/>
          <w:sz w:val="21"/>
          <w:lang w:val="es-ES"/>
        </w:rPr>
      </w:pPr>
      <w:r w:rsidRPr="00633833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24B65304" wp14:editId="019B73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22604" cy="511301"/>
            <wp:effectExtent l="0" t="0" r="0" b="3175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04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737" w:rsidRPr="00633833" w:rsidRDefault="00B23737" w:rsidP="00B23737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 xml:space="preserve">Documento de Solicitud para TFG en las modalidades de </w:t>
      </w:r>
    </w:p>
    <w:p w:rsidR="00B23737" w:rsidRPr="00633833" w:rsidRDefault="00B23737" w:rsidP="00B23737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vinculación con las Prácticas Externas o Autogestionado</w:t>
      </w:r>
    </w:p>
    <w:p w:rsidR="00B23737" w:rsidRPr="00633833" w:rsidRDefault="00B23737" w:rsidP="00B23737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Facultad de Psicología</w:t>
      </w:r>
    </w:p>
    <w:p w:rsidR="00B23737" w:rsidRPr="00633833" w:rsidRDefault="00B23737" w:rsidP="00B23737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Universidad de Granada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B23737" w:rsidRPr="00633833" w:rsidTr="00913948">
        <w:tc>
          <w:tcPr>
            <w:tcW w:w="2263" w:type="dxa"/>
          </w:tcPr>
          <w:p w:rsidR="00B23737" w:rsidRPr="00633833" w:rsidRDefault="00B23737" w:rsidP="00913948">
            <w:pPr>
              <w:tabs>
                <w:tab w:val="left" w:pos="5918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633833">
              <w:rPr>
                <w:rFonts w:ascii="Arial" w:hAnsi="Arial" w:cs="Arial"/>
                <w:w w:val="105"/>
              </w:rPr>
              <w:t>Apellidos</w:t>
            </w:r>
          </w:p>
        </w:tc>
        <w:tc>
          <w:tcPr>
            <w:tcW w:w="6565" w:type="dxa"/>
          </w:tcPr>
          <w:p w:rsidR="00B23737" w:rsidRPr="00633833" w:rsidRDefault="00B23737" w:rsidP="00913948">
            <w:pPr>
              <w:tabs>
                <w:tab w:val="left" w:pos="5918"/>
              </w:tabs>
              <w:spacing w:before="0" w:after="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B23737" w:rsidRPr="00633833" w:rsidTr="00913948">
        <w:tc>
          <w:tcPr>
            <w:tcW w:w="2263" w:type="dxa"/>
          </w:tcPr>
          <w:p w:rsidR="00B23737" w:rsidRPr="00633833" w:rsidRDefault="00B23737" w:rsidP="00913948">
            <w:pPr>
              <w:tabs>
                <w:tab w:val="left" w:pos="4399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633833">
              <w:rPr>
                <w:rFonts w:ascii="Arial" w:hAnsi="Arial" w:cs="Arial"/>
                <w:w w:val="105"/>
              </w:rPr>
              <w:t>Nombre</w:t>
            </w:r>
          </w:p>
        </w:tc>
        <w:tc>
          <w:tcPr>
            <w:tcW w:w="6565" w:type="dxa"/>
          </w:tcPr>
          <w:p w:rsidR="00B23737" w:rsidRPr="00633833" w:rsidRDefault="00B23737" w:rsidP="00913948">
            <w:pPr>
              <w:tabs>
                <w:tab w:val="left" w:pos="4399"/>
              </w:tabs>
              <w:spacing w:before="0" w:after="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B23737" w:rsidRPr="00633833" w:rsidTr="00913948">
        <w:tc>
          <w:tcPr>
            <w:tcW w:w="2263" w:type="dxa"/>
          </w:tcPr>
          <w:p w:rsidR="00B23737" w:rsidRPr="00633833" w:rsidRDefault="00B23737" w:rsidP="00913948">
            <w:pPr>
              <w:tabs>
                <w:tab w:val="left" w:pos="5023"/>
              </w:tabs>
              <w:spacing w:before="0" w:after="0"/>
              <w:jc w:val="both"/>
              <w:rPr>
                <w:rFonts w:ascii="Arial" w:hAnsi="Arial" w:cs="Arial"/>
                <w:lang w:val="es-ES"/>
              </w:rPr>
            </w:pPr>
            <w:r w:rsidRPr="00633833">
              <w:rPr>
                <w:rFonts w:ascii="Arial" w:hAnsi="Arial" w:cs="Arial"/>
                <w:w w:val="105"/>
                <w:lang w:val="es-ES"/>
              </w:rPr>
              <w:t>D.N.I.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o</w:t>
            </w:r>
            <w:r w:rsidRPr="00633833">
              <w:rPr>
                <w:rFonts w:ascii="Arial" w:hAnsi="Arial" w:cs="Arial"/>
                <w:spacing w:val="-1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Pasaporte</w:t>
            </w:r>
          </w:p>
        </w:tc>
        <w:tc>
          <w:tcPr>
            <w:tcW w:w="6565" w:type="dxa"/>
          </w:tcPr>
          <w:p w:rsidR="00B23737" w:rsidRPr="00633833" w:rsidRDefault="00B23737" w:rsidP="00913948">
            <w:pPr>
              <w:tabs>
                <w:tab w:val="left" w:pos="5023"/>
              </w:tabs>
              <w:spacing w:before="0" w:after="0"/>
              <w:jc w:val="both"/>
              <w:rPr>
                <w:rFonts w:ascii="Arial" w:hAnsi="Arial" w:cs="Arial"/>
                <w:w w:val="105"/>
                <w:lang w:val="es-ES"/>
              </w:rPr>
            </w:pPr>
          </w:p>
        </w:tc>
      </w:tr>
      <w:tr w:rsidR="00B23737" w:rsidRPr="00633833" w:rsidTr="00913948">
        <w:tc>
          <w:tcPr>
            <w:tcW w:w="2263" w:type="dxa"/>
          </w:tcPr>
          <w:p w:rsidR="00B23737" w:rsidRPr="00633833" w:rsidRDefault="00B23737" w:rsidP="00913948">
            <w:pPr>
              <w:tabs>
                <w:tab w:val="left" w:pos="5023"/>
              </w:tabs>
              <w:spacing w:before="0" w:after="0"/>
              <w:jc w:val="both"/>
              <w:rPr>
                <w:rFonts w:ascii="Arial" w:hAnsi="Arial" w:cs="Arial"/>
                <w:w w:val="105"/>
                <w:lang w:val="es-ES"/>
              </w:rPr>
            </w:pPr>
            <w:r>
              <w:rPr>
                <w:rFonts w:ascii="Arial" w:hAnsi="Arial" w:cs="Arial"/>
                <w:w w:val="105"/>
                <w:lang w:val="es-ES"/>
              </w:rPr>
              <w:t>Grado en</w:t>
            </w:r>
          </w:p>
        </w:tc>
        <w:tc>
          <w:tcPr>
            <w:tcW w:w="6565" w:type="dxa"/>
          </w:tcPr>
          <w:p w:rsidR="00B23737" w:rsidRPr="00633833" w:rsidRDefault="00B23737" w:rsidP="00913948">
            <w:pPr>
              <w:tabs>
                <w:tab w:val="left" w:pos="5023"/>
              </w:tabs>
              <w:spacing w:before="0" w:after="0"/>
              <w:jc w:val="both"/>
              <w:rPr>
                <w:rFonts w:ascii="Arial" w:hAnsi="Arial" w:cs="Arial"/>
                <w:w w:val="105"/>
                <w:lang w:val="es-ES"/>
              </w:rPr>
            </w:pPr>
          </w:p>
        </w:tc>
      </w:tr>
      <w:tr w:rsidR="00B23737" w:rsidRPr="00633833" w:rsidTr="00913948">
        <w:tc>
          <w:tcPr>
            <w:tcW w:w="2263" w:type="dxa"/>
          </w:tcPr>
          <w:p w:rsidR="00B23737" w:rsidRPr="00633833" w:rsidRDefault="00B23737" w:rsidP="00913948">
            <w:pPr>
              <w:tabs>
                <w:tab w:val="left" w:pos="5023"/>
              </w:tabs>
              <w:spacing w:before="0" w:after="0"/>
              <w:jc w:val="both"/>
              <w:rPr>
                <w:rFonts w:ascii="Arial" w:hAnsi="Arial" w:cs="Arial"/>
                <w:w w:val="105"/>
                <w:lang w:val="es-ES"/>
              </w:rPr>
            </w:pPr>
            <w:r w:rsidRPr="00633833">
              <w:rPr>
                <w:rFonts w:ascii="Arial" w:hAnsi="Arial" w:cs="Arial"/>
                <w:w w:val="105"/>
                <w:lang w:val="es-ES"/>
              </w:rPr>
              <w:t>Título del TFG</w:t>
            </w:r>
          </w:p>
        </w:tc>
        <w:tc>
          <w:tcPr>
            <w:tcW w:w="6565" w:type="dxa"/>
          </w:tcPr>
          <w:p w:rsidR="00B23737" w:rsidRPr="00633833" w:rsidRDefault="00B23737" w:rsidP="00913948">
            <w:pPr>
              <w:tabs>
                <w:tab w:val="left" w:pos="5023"/>
              </w:tabs>
              <w:spacing w:before="0" w:after="0"/>
              <w:jc w:val="both"/>
              <w:rPr>
                <w:rFonts w:ascii="Arial" w:hAnsi="Arial" w:cs="Arial"/>
                <w:w w:val="105"/>
                <w:lang w:val="es-ES"/>
              </w:rPr>
            </w:pPr>
          </w:p>
        </w:tc>
      </w:tr>
    </w:tbl>
    <w:p w:rsidR="00B23737" w:rsidRPr="00633833" w:rsidRDefault="00B23737" w:rsidP="00B23737">
      <w:pPr>
        <w:pStyle w:val="Textoindependiente"/>
        <w:spacing w:before="1"/>
        <w:ind w:right="97"/>
        <w:jc w:val="both"/>
        <w:rPr>
          <w:rFonts w:ascii="Arial" w:hAnsi="Arial" w:cs="Arial"/>
          <w:sz w:val="12"/>
        </w:rPr>
      </w:pPr>
    </w:p>
    <w:p w:rsidR="00B23737" w:rsidRPr="00633833" w:rsidRDefault="00B23737" w:rsidP="00B23737">
      <w:pPr>
        <w:tabs>
          <w:tab w:val="left" w:pos="1913"/>
        </w:tabs>
        <w:spacing w:before="98"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 xml:space="preserve">Propuesta de un TFG relacionado con las Prácticas Externas. </w:t>
      </w:r>
    </w:p>
    <w:p w:rsidR="00B23737" w:rsidRPr="00633833" w:rsidRDefault="00B23737" w:rsidP="00B23737">
      <w:pPr>
        <w:tabs>
          <w:tab w:val="left" w:pos="1913"/>
        </w:tabs>
        <w:spacing w:before="98"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La Comisión Académica del centro valorará la incorporación de la propuesta en la oferta anual. Se priorizarán aquellas propuestas que impliquen la realización de TFGs bien teóricos, bien empíricos, pero realizados a partir de bases de datos públicamente disponibles o con de datos simulados. Aquellas propuestas de TFGs empíricos que impliquen la recogida de datos solo se aprobarán si el</w:t>
      </w:r>
      <w:r>
        <w:rPr>
          <w:rFonts w:ascii="Arial" w:hAnsi="Arial" w:cs="Arial"/>
          <w:w w:val="105"/>
          <w:sz w:val="19"/>
          <w:lang w:val="es-ES"/>
        </w:rPr>
        <w:t>/la</w:t>
      </w:r>
      <w:r w:rsidRPr="00633833">
        <w:rPr>
          <w:rFonts w:ascii="Arial" w:hAnsi="Arial" w:cs="Arial"/>
          <w:w w:val="105"/>
          <w:sz w:val="19"/>
          <w:lang w:val="es-ES"/>
        </w:rPr>
        <w:t xml:space="preserve"> tutor/a interno</w:t>
      </w:r>
      <w:r>
        <w:rPr>
          <w:rFonts w:ascii="Arial" w:hAnsi="Arial" w:cs="Arial"/>
          <w:w w:val="105"/>
          <w:sz w:val="19"/>
          <w:lang w:val="es-ES"/>
        </w:rPr>
        <w:t>/a</w:t>
      </w:r>
      <w:r w:rsidRPr="00633833">
        <w:rPr>
          <w:rFonts w:ascii="Arial" w:hAnsi="Arial" w:cs="Arial"/>
          <w:w w:val="105"/>
          <w:sz w:val="19"/>
          <w:lang w:val="es-ES"/>
        </w:rPr>
        <w:t xml:space="preserve"> y/o externo</w:t>
      </w:r>
      <w:r>
        <w:rPr>
          <w:rFonts w:ascii="Arial" w:hAnsi="Arial" w:cs="Arial"/>
          <w:w w:val="105"/>
          <w:sz w:val="19"/>
          <w:lang w:val="es-ES"/>
        </w:rPr>
        <w:t>/a</w:t>
      </w:r>
      <w:r w:rsidRPr="00633833">
        <w:rPr>
          <w:rFonts w:ascii="Arial" w:hAnsi="Arial" w:cs="Arial"/>
          <w:w w:val="105"/>
          <w:sz w:val="19"/>
          <w:lang w:val="es-ES"/>
        </w:rPr>
        <w:t xml:space="preserve"> realiza investigaciones en dicho centro de forma habitual. Además, para realizar dicha recogida de datos, se requerirá la autorización del centro (tal y como establece el Comité de Ética en Investigación Humana de la UGR). </w:t>
      </w:r>
    </w:p>
    <w:p w:rsidR="00B23737" w:rsidRPr="00633833" w:rsidRDefault="00B23737" w:rsidP="00B23737">
      <w:pPr>
        <w:tabs>
          <w:tab w:val="left" w:pos="1913"/>
        </w:tabs>
        <w:spacing w:before="98"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Propuesta de un TFG autogestionado.</w:t>
      </w:r>
    </w:p>
    <w:p w:rsidR="00B23737" w:rsidRPr="00633833" w:rsidRDefault="00B23737" w:rsidP="00B23737">
      <w:pPr>
        <w:tabs>
          <w:tab w:val="left" w:pos="1913"/>
        </w:tabs>
        <w:spacing w:before="98"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 xml:space="preserve">La Comisión Académica valorará la incorporación de la propuesta en la oferta anual. </w:t>
      </w:r>
    </w:p>
    <w:p w:rsidR="00B23737" w:rsidRPr="00633833" w:rsidRDefault="00B23737" w:rsidP="00B23737">
      <w:pPr>
        <w:spacing w:before="98"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IMPORTANTE: Aquellos/as estudiantes que hayan solicitado la modalidad de vinculación con las Prácticas Externas o Autogestionado, deberán escoger una de las plazas ya ofertadas por el tutor/a escogido/a previamente. Si, por orden de elección, el/la estudiante no puede escoger una de las ofertas disponibles con dicho</w:t>
      </w:r>
      <w:r>
        <w:rPr>
          <w:rFonts w:ascii="Arial" w:hAnsi="Arial" w:cs="Arial"/>
          <w:w w:val="105"/>
          <w:sz w:val="19"/>
          <w:lang w:val="es-ES"/>
        </w:rPr>
        <w:t>/a</w:t>
      </w:r>
      <w:r w:rsidRPr="00633833">
        <w:rPr>
          <w:rFonts w:ascii="Arial" w:hAnsi="Arial" w:cs="Arial"/>
          <w:w w:val="105"/>
          <w:sz w:val="19"/>
          <w:lang w:val="es-ES"/>
        </w:rPr>
        <w:t xml:space="preserve"> tutor/a, deberá escoger cualquier otra plaza y dicha solicitud de vinculación con las Prácticas Externas o Autogestionado carecerá de cualquier validez.</w:t>
      </w:r>
    </w:p>
    <w:p w:rsidR="00B23737" w:rsidRPr="00717E3E" w:rsidRDefault="00B23737" w:rsidP="00B23737">
      <w:pPr>
        <w:spacing w:before="98"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r w:rsidRPr="00717E3E">
        <w:rPr>
          <w:rFonts w:ascii="Arial" w:hAnsi="Arial" w:cs="Arial"/>
          <w:lang w:val="es-ES"/>
        </w:rPr>
        <w:t>Recuerda que tanto en el caso de TFGs relacionado</w:t>
      </w:r>
      <w:r w:rsidRPr="00717E3E">
        <w:rPr>
          <w:rFonts w:ascii="Arial" w:hAnsi="Arial" w:cs="Arial"/>
          <w:spacing w:val="1"/>
          <w:lang w:val="es-ES"/>
        </w:rPr>
        <w:t xml:space="preserve"> </w:t>
      </w:r>
      <w:r w:rsidRPr="00717E3E">
        <w:rPr>
          <w:rFonts w:ascii="Arial" w:hAnsi="Arial" w:cs="Arial"/>
          <w:lang w:val="es-ES"/>
        </w:rPr>
        <w:t>con</w:t>
      </w:r>
      <w:r w:rsidRPr="00717E3E">
        <w:rPr>
          <w:rFonts w:ascii="Arial" w:hAnsi="Arial" w:cs="Arial"/>
          <w:spacing w:val="60"/>
          <w:lang w:val="es-ES"/>
        </w:rPr>
        <w:t xml:space="preserve"> </w:t>
      </w:r>
      <w:r w:rsidRPr="00717E3E">
        <w:rPr>
          <w:rFonts w:ascii="Arial" w:hAnsi="Arial" w:cs="Arial"/>
          <w:lang w:val="es-ES"/>
        </w:rPr>
        <w:t>las</w:t>
      </w:r>
      <w:r w:rsidRPr="00717E3E">
        <w:rPr>
          <w:rFonts w:ascii="Arial" w:hAnsi="Arial" w:cs="Arial"/>
          <w:spacing w:val="1"/>
          <w:lang w:val="es-ES"/>
        </w:rPr>
        <w:t xml:space="preserve"> </w:t>
      </w:r>
      <w:r w:rsidRPr="00717E3E">
        <w:rPr>
          <w:rFonts w:ascii="Arial" w:hAnsi="Arial" w:cs="Arial"/>
          <w:lang w:val="es-ES"/>
        </w:rPr>
        <w:t>Prácticas Externas como en los Autogestionados, el/la tutor/a externo/a puede proceder de empresas y otros organismos, siempre que la UGR tenga firmados convenios para tal fin.</w:t>
      </w:r>
    </w:p>
    <w:p w:rsidR="00B23737" w:rsidRPr="00633833" w:rsidRDefault="00B23737" w:rsidP="00B23737">
      <w:pPr>
        <w:spacing w:before="98" w:line="240" w:lineRule="auto"/>
        <w:ind w:right="97"/>
        <w:jc w:val="both"/>
        <w:rPr>
          <w:rFonts w:ascii="Arial" w:hAnsi="Arial" w:cs="Arial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Se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solicita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modalidad</w:t>
      </w:r>
      <w:r w:rsidRPr="00633833">
        <w:rPr>
          <w:rFonts w:ascii="Arial" w:hAnsi="Arial" w:cs="Arial"/>
          <w:spacing w:val="-1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(sólo</w:t>
      </w:r>
      <w:r w:rsidRPr="00633833">
        <w:rPr>
          <w:rFonts w:ascii="Arial" w:hAnsi="Arial" w:cs="Arial"/>
          <w:spacing w:val="-1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se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puede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elegir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una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de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las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opciones):</w:t>
      </w:r>
    </w:p>
    <w:p w:rsidR="00B23737" w:rsidRPr="00633833" w:rsidRDefault="00B23737" w:rsidP="00B23737">
      <w:pPr>
        <w:pStyle w:val="Prrafodelista"/>
        <w:numPr>
          <w:ilvl w:val="0"/>
          <w:numId w:val="2"/>
        </w:numPr>
        <w:tabs>
          <w:tab w:val="left" w:pos="4692"/>
          <w:tab w:val="left" w:pos="9006"/>
        </w:tabs>
        <w:spacing w:line="240" w:lineRule="auto"/>
        <w:ind w:right="97"/>
        <w:jc w:val="both"/>
        <w:rPr>
          <w:rFonts w:ascii="Arial" w:hAnsi="Arial" w:cs="Arial"/>
          <w:spacing w:val="-2"/>
          <w:w w:val="105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Vinculación</w:t>
      </w:r>
      <w:r w:rsidRPr="00633833">
        <w:rPr>
          <w:rFonts w:ascii="Arial" w:hAnsi="Arial" w:cs="Arial"/>
          <w:spacing w:val="-4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con</w:t>
      </w:r>
      <w:r w:rsidRPr="00633833">
        <w:rPr>
          <w:rFonts w:ascii="Arial" w:hAnsi="Arial" w:cs="Arial"/>
          <w:spacing w:val="-3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las</w:t>
      </w:r>
      <w:r w:rsidRPr="00633833">
        <w:rPr>
          <w:rFonts w:ascii="Arial" w:hAnsi="Arial" w:cs="Arial"/>
          <w:spacing w:val="-3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Prácticas</w:t>
      </w:r>
      <w:r w:rsidRPr="00633833">
        <w:rPr>
          <w:rFonts w:ascii="Arial" w:hAnsi="Arial" w:cs="Arial"/>
          <w:spacing w:val="-4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Externas</w:t>
      </w:r>
    </w:p>
    <w:p w:rsidR="00B23737" w:rsidRPr="00633833" w:rsidRDefault="00B23737" w:rsidP="00B23737">
      <w:pPr>
        <w:tabs>
          <w:tab w:val="left" w:pos="4692"/>
          <w:tab w:val="left" w:pos="9006"/>
        </w:tabs>
        <w:spacing w:line="240" w:lineRule="auto"/>
        <w:ind w:right="97"/>
        <w:rPr>
          <w:rFonts w:ascii="Arial" w:hAnsi="Arial" w:cs="Arial"/>
          <w:sz w:val="19"/>
          <w:u w:val="single"/>
        </w:rPr>
      </w:pPr>
      <w:r w:rsidRPr="00633833">
        <w:rPr>
          <w:rFonts w:ascii="Arial" w:hAnsi="Arial" w:cs="Arial"/>
          <w:w w:val="105"/>
          <w:sz w:val="19"/>
        </w:rPr>
        <w:t>¿Qué</w:t>
      </w:r>
      <w:r w:rsidRPr="00633833">
        <w:rPr>
          <w:rFonts w:ascii="Arial" w:hAnsi="Arial" w:cs="Arial"/>
          <w:spacing w:val="-2"/>
          <w:w w:val="105"/>
          <w:sz w:val="19"/>
        </w:rPr>
        <w:t xml:space="preserve"> </w:t>
      </w:r>
      <w:r w:rsidRPr="00633833">
        <w:rPr>
          <w:rFonts w:ascii="Arial" w:hAnsi="Arial" w:cs="Arial"/>
          <w:w w:val="105"/>
          <w:sz w:val="19"/>
        </w:rPr>
        <w:t>prácticas?</w:t>
      </w:r>
      <w:r w:rsidRPr="00633833">
        <w:rPr>
          <w:rFonts w:ascii="Arial" w:hAnsi="Arial" w:cs="Arial"/>
          <w:spacing w:val="3"/>
          <w:sz w:val="19"/>
        </w:rPr>
        <w:t xml:space="preserve"> </w:t>
      </w:r>
      <w:r w:rsidRPr="00633833">
        <w:rPr>
          <w:rFonts w:ascii="Arial" w:hAnsi="Arial" w:cs="Arial"/>
          <w:w w:val="103"/>
          <w:sz w:val="19"/>
          <w:u w:val="single"/>
        </w:rPr>
        <w:t xml:space="preserve"> </w:t>
      </w:r>
      <w:r w:rsidRPr="00633833">
        <w:rPr>
          <w:rFonts w:ascii="Arial" w:hAnsi="Arial" w:cs="Arial"/>
          <w:sz w:val="19"/>
          <w:u w:val="single"/>
        </w:rPr>
        <w:tab/>
        <w:t>_______________________________________</w:t>
      </w:r>
    </w:p>
    <w:p w:rsidR="00B23737" w:rsidRPr="00633833" w:rsidRDefault="00B23737" w:rsidP="00B23737">
      <w:pPr>
        <w:tabs>
          <w:tab w:val="left" w:pos="4692"/>
          <w:tab w:val="left" w:pos="9006"/>
        </w:tabs>
        <w:spacing w:line="240" w:lineRule="auto"/>
        <w:ind w:right="97"/>
        <w:jc w:val="both"/>
        <w:rPr>
          <w:rFonts w:ascii="Arial" w:hAnsi="Arial" w:cs="Arial"/>
          <w:sz w:val="19"/>
        </w:rPr>
      </w:pPr>
    </w:p>
    <w:p w:rsidR="00B23737" w:rsidRPr="00633833" w:rsidRDefault="00B23737" w:rsidP="00B23737">
      <w:pPr>
        <w:pStyle w:val="Prrafodelista"/>
        <w:numPr>
          <w:ilvl w:val="0"/>
          <w:numId w:val="2"/>
        </w:numPr>
        <w:tabs>
          <w:tab w:val="left" w:pos="1913"/>
        </w:tabs>
        <w:spacing w:before="98" w:line="240" w:lineRule="auto"/>
        <w:ind w:right="97"/>
        <w:jc w:val="both"/>
        <w:rPr>
          <w:rFonts w:ascii="Arial" w:hAnsi="Arial" w:cs="Arial"/>
          <w:sz w:val="19"/>
        </w:rPr>
      </w:pPr>
      <w:r w:rsidRPr="00633833">
        <w:rPr>
          <w:rFonts w:ascii="Arial" w:hAnsi="Arial" w:cs="Arial"/>
          <w:w w:val="105"/>
          <w:sz w:val="19"/>
        </w:rPr>
        <w:t>Autogestionado</w:t>
      </w:r>
    </w:p>
    <w:p w:rsidR="00B23737" w:rsidRPr="00633833" w:rsidRDefault="00B23737" w:rsidP="00B23737">
      <w:pPr>
        <w:tabs>
          <w:tab w:val="left" w:pos="3867"/>
        </w:tabs>
        <w:spacing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</w:p>
    <w:p w:rsidR="00B23737" w:rsidRPr="00633833" w:rsidRDefault="00B23737" w:rsidP="00B23737">
      <w:pPr>
        <w:tabs>
          <w:tab w:val="left" w:pos="3867"/>
        </w:tabs>
        <w:spacing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</w:p>
    <w:p w:rsidR="00B23737" w:rsidRPr="00633833" w:rsidRDefault="00B23737" w:rsidP="00B23737">
      <w:pPr>
        <w:tabs>
          <w:tab w:val="left" w:pos="3867"/>
        </w:tabs>
        <w:spacing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</w:p>
    <w:p w:rsidR="00B23737" w:rsidRPr="00633833" w:rsidRDefault="00B23737" w:rsidP="00B23737">
      <w:pPr>
        <w:tabs>
          <w:tab w:val="left" w:pos="3867"/>
        </w:tabs>
        <w:spacing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</w:p>
    <w:p w:rsidR="00B23737" w:rsidRPr="00633833" w:rsidRDefault="00B23737" w:rsidP="00B23737">
      <w:pPr>
        <w:tabs>
          <w:tab w:val="left" w:pos="3867"/>
        </w:tabs>
        <w:spacing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</w:p>
    <w:p w:rsidR="00B23737" w:rsidRPr="00633833" w:rsidRDefault="00B23737" w:rsidP="00B23737">
      <w:pPr>
        <w:tabs>
          <w:tab w:val="left" w:pos="3867"/>
        </w:tabs>
        <w:spacing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bookmarkStart w:id="0" w:name="_GoBack"/>
      <w:bookmarkEnd w:id="0"/>
      <w:r w:rsidRPr="00633833">
        <w:rPr>
          <w:rFonts w:ascii="Arial" w:hAnsi="Arial" w:cs="Arial"/>
          <w:w w:val="105"/>
          <w:sz w:val="19"/>
          <w:lang w:val="es-ES"/>
        </w:rPr>
        <w:lastRenderedPageBreak/>
        <w:t>Tutor/a interno</w:t>
      </w:r>
      <w:r>
        <w:rPr>
          <w:rFonts w:ascii="Arial" w:hAnsi="Arial" w:cs="Arial"/>
          <w:w w:val="105"/>
          <w:sz w:val="19"/>
          <w:lang w:val="es-ES"/>
        </w:rPr>
        <w:t>/a</w:t>
      </w:r>
      <w:r w:rsidRPr="00633833">
        <w:rPr>
          <w:rFonts w:ascii="Arial" w:hAnsi="Arial" w:cs="Arial"/>
          <w:w w:val="105"/>
          <w:sz w:val="19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B23737" w:rsidRPr="00633833" w:rsidTr="00913948">
        <w:tc>
          <w:tcPr>
            <w:tcW w:w="1980" w:type="dxa"/>
          </w:tcPr>
          <w:p w:rsidR="00B23737" w:rsidRPr="00633833" w:rsidRDefault="00B23737" w:rsidP="00913948">
            <w:pPr>
              <w:tabs>
                <w:tab w:val="left" w:pos="5918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633833">
              <w:rPr>
                <w:rFonts w:ascii="Arial" w:hAnsi="Arial" w:cs="Arial"/>
                <w:w w:val="105"/>
              </w:rPr>
              <w:t>Apellidos</w:t>
            </w:r>
          </w:p>
        </w:tc>
        <w:tc>
          <w:tcPr>
            <w:tcW w:w="6848" w:type="dxa"/>
          </w:tcPr>
          <w:p w:rsidR="00B23737" w:rsidRPr="00633833" w:rsidRDefault="00B23737" w:rsidP="00913948">
            <w:pPr>
              <w:tabs>
                <w:tab w:val="left" w:pos="5918"/>
              </w:tabs>
              <w:spacing w:before="0" w:after="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B23737" w:rsidRPr="00633833" w:rsidTr="00913948">
        <w:tc>
          <w:tcPr>
            <w:tcW w:w="1980" w:type="dxa"/>
          </w:tcPr>
          <w:p w:rsidR="00B23737" w:rsidRPr="00633833" w:rsidRDefault="00B23737" w:rsidP="00913948">
            <w:pPr>
              <w:tabs>
                <w:tab w:val="left" w:pos="4399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633833">
              <w:rPr>
                <w:rFonts w:ascii="Arial" w:hAnsi="Arial" w:cs="Arial"/>
                <w:w w:val="105"/>
              </w:rPr>
              <w:t>Nombre</w:t>
            </w:r>
          </w:p>
        </w:tc>
        <w:tc>
          <w:tcPr>
            <w:tcW w:w="6848" w:type="dxa"/>
          </w:tcPr>
          <w:p w:rsidR="00B23737" w:rsidRPr="00633833" w:rsidRDefault="00B23737" w:rsidP="00913948">
            <w:pPr>
              <w:tabs>
                <w:tab w:val="left" w:pos="4399"/>
              </w:tabs>
              <w:spacing w:before="0" w:after="0"/>
              <w:jc w:val="both"/>
              <w:rPr>
                <w:rFonts w:ascii="Arial" w:hAnsi="Arial" w:cs="Arial"/>
                <w:w w:val="105"/>
              </w:rPr>
            </w:pPr>
          </w:p>
        </w:tc>
      </w:tr>
    </w:tbl>
    <w:p w:rsidR="00B23737" w:rsidRPr="00633833" w:rsidRDefault="00B23737" w:rsidP="00B23737">
      <w:pPr>
        <w:tabs>
          <w:tab w:val="left" w:pos="3867"/>
        </w:tabs>
        <w:spacing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</w:p>
    <w:p w:rsidR="00B23737" w:rsidRPr="00633833" w:rsidRDefault="00B23737" w:rsidP="00B23737">
      <w:pPr>
        <w:tabs>
          <w:tab w:val="left" w:pos="3867"/>
        </w:tabs>
        <w:spacing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Tutor/a externo</w:t>
      </w:r>
      <w:r>
        <w:rPr>
          <w:rFonts w:ascii="Arial" w:hAnsi="Arial" w:cs="Arial"/>
          <w:w w:val="105"/>
          <w:sz w:val="19"/>
          <w:lang w:val="es-ES"/>
        </w:rPr>
        <w:t>/a</w:t>
      </w:r>
      <w:r w:rsidRPr="00633833">
        <w:rPr>
          <w:rFonts w:ascii="Arial" w:hAnsi="Arial" w:cs="Arial"/>
          <w:w w:val="105"/>
          <w:sz w:val="19"/>
          <w:lang w:val="es-ES"/>
        </w:rPr>
        <w:t xml:space="preserve"> (obligatorio en la modalidad</w:t>
      </w:r>
      <w:r w:rsidRPr="00633833">
        <w:rPr>
          <w:rFonts w:ascii="Arial" w:hAnsi="Arial" w:cs="Arial"/>
          <w:spacing w:val="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de</w:t>
      </w:r>
      <w:r w:rsidRPr="00633833">
        <w:rPr>
          <w:rFonts w:ascii="Arial" w:hAnsi="Arial" w:cs="Arial"/>
          <w:spacing w:val="-10"/>
          <w:w w:val="105"/>
          <w:sz w:val="19"/>
          <w:lang w:val="es-ES"/>
        </w:rPr>
        <w:t xml:space="preserve"> TFG </w:t>
      </w:r>
      <w:r w:rsidRPr="00633833">
        <w:rPr>
          <w:rFonts w:ascii="Arial" w:hAnsi="Arial" w:cs="Arial"/>
          <w:w w:val="105"/>
          <w:sz w:val="19"/>
          <w:lang w:val="es-ES"/>
        </w:rPr>
        <w:t>Autogestionado; solo si procede</w:t>
      </w:r>
      <w:r>
        <w:rPr>
          <w:rFonts w:ascii="Arial" w:hAnsi="Arial" w:cs="Arial"/>
          <w:w w:val="105"/>
          <w:sz w:val="19"/>
          <w:lang w:val="es-ES"/>
        </w:rPr>
        <w:t>,</w:t>
      </w:r>
      <w:r w:rsidRPr="00633833">
        <w:rPr>
          <w:rFonts w:ascii="Arial" w:hAnsi="Arial" w:cs="Arial"/>
          <w:w w:val="105"/>
          <w:sz w:val="19"/>
          <w:lang w:val="es-ES"/>
        </w:rPr>
        <w:t xml:space="preserve"> en el caso de vinculación con las Prácticas Externas):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B23737" w:rsidRPr="00633833" w:rsidTr="00913948">
        <w:tc>
          <w:tcPr>
            <w:tcW w:w="1980" w:type="dxa"/>
          </w:tcPr>
          <w:p w:rsidR="00B23737" w:rsidRPr="00633833" w:rsidRDefault="00B23737" w:rsidP="00913948">
            <w:pPr>
              <w:tabs>
                <w:tab w:val="left" w:pos="5918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633833">
              <w:rPr>
                <w:rFonts w:ascii="Arial" w:hAnsi="Arial" w:cs="Arial"/>
                <w:w w:val="105"/>
              </w:rPr>
              <w:t>Apellidos</w:t>
            </w:r>
          </w:p>
        </w:tc>
        <w:tc>
          <w:tcPr>
            <w:tcW w:w="6848" w:type="dxa"/>
          </w:tcPr>
          <w:p w:rsidR="00B23737" w:rsidRPr="00633833" w:rsidRDefault="00B23737" w:rsidP="00913948">
            <w:pPr>
              <w:tabs>
                <w:tab w:val="left" w:pos="5918"/>
              </w:tabs>
              <w:spacing w:before="0" w:after="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B23737" w:rsidRPr="00633833" w:rsidTr="00913948">
        <w:tc>
          <w:tcPr>
            <w:tcW w:w="1980" w:type="dxa"/>
          </w:tcPr>
          <w:p w:rsidR="00B23737" w:rsidRPr="00633833" w:rsidRDefault="00B23737" w:rsidP="00913948">
            <w:pPr>
              <w:tabs>
                <w:tab w:val="left" w:pos="4399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633833">
              <w:rPr>
                <w:rFonts w:ascii="Arial" w:hAnsi="Arial" w:cs="Arial"/>
                <w:w w:val="105"/>
              </w:rPr>
              <w:t>Nombre</w:t>
            </w:r>
          </w:p>
        </w:tc>
        <w:tc>
          <w:tcPr>
            <w:tcW w:w="6848" w:type="dxa"/>
          </w:tcPr>
          <w:p w:rsidR="00B23737" w:rsidRPr="00633833" w:rsidRDefault="00B23737" w:rsidP="00913948">
            <w:pPr>
              <w:tabs>
                <w:tab w:val="left" w:pos="4399"/>
              </w:tabs>
              <w:spacing w:before="0" w:after="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B23737" w:rsidRPr="00633833" w:rsidTr="00913948">
        <w:tc>
          <w:tcPr>
            <w:tcW w:w="1980" w:type="dxa"/>
          </w:tcPr>
          <w:p w:rsidR="00B23737" w:rsidRPr="00633833" w:rsidRDefault="00B23737" w:rsidP="00913948">
            <w:pPr>
              <w:tabs>
                <w:tab w:val="left" w:pos="4399"/>
              </w:tabs>
              <w:spacing w:before="0" w:after="0"/>
              <w:jc w:val="both"/>
              <w:rPr>
                <w:rFonts w:ascii="Arial" w:hAnsi="Arial" w:cs="Arial"/>
                <w:w w:val="105"/>
              </w:rPr>
            </w:pPr>
            <w:r w:rsidRPr="00633833">
              <w:rPr>
                <w:rFonts w:ascii="Arial" w:hAnsi="Arial" w:cs="Arial"/>
                <w:w w:val="105"/>
              </w:rPr>
              <w:t>Centro de trabajo</w:t>
            </w:r>
          </w:p>
        </w:tc>
        <w:tc>
          <w:tcPr>
            <w:tcW w:w="6848" w:type="dxa"/>
          </w:tcPr>
          <w:p w:rsidR="00B23737" w:rsidRPr="00633833" w:rsidRDefault="00B23737" w:rsidP="00913948">
            <w:pPr>
              <w:tabs>
                <w:tab w:val="left" w:pos="4399"/>
              </w:tabs>
              <w:spacing w:before="0" w:after="0"/>
              <w:jc w:val="both"/>
              <w:rPr>
                <w:rFonts w:ascii="Arial" w:hAnsi="Arial" w:cs="Arial"/>
                <w:w w:val="105"/>
              </w:rPr>
            </w:pPr>
          </w:p>
        </w:tc>
      </w:tr>
    </w:tbl>
    <w:p w:rsidR="00B23737" w:rsidRPr="00633833" w:rsidRDefault="00B23737" w:rsidP="00B23737">
      <w:pPr>
        <w:pStyle w:val="Textoindependiente"/>
        <w:spacing w:line="240" w:lineRule="auto"/>
        <w:ind w:right="97"/>
        <w:jc w:val="both"/>
        <w:rPr>
          <w:rFonts w:ascii="Arial" w:hAnsi="Arial" w:cs="Arial"/>
          <w:sz w:val="20"/>
        </w:rPr>
      </w:pPr>
    </w:p>
    <w:p w:rsidR="00B23737" w:rsidRPr="00633833" w:rsidRDefault="00B23737" w:rsidP="00B23737">
      <w:pPr>
        <w:tabs>
          <w:tab w:val="left" w:pos="7822"/>
        </w:tabs>
        <w:spacing w:before="98" w:line="240" w:lineRule="auto"/>
        <w:ind w:right="97"/>
        <w:jc w:val="both"/>
        <w:rPr>
          <w:rFonts w:ascii="Arial" w:hAnsi="Arial" w:cs="Arial"/>
          <w:w w:val="105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Modalidad</w:t>
      </w:r>
      <w:r w:rsidRPr="00633833">
        <w:rPr>
          <w:rFonts w:ascii="Arial" w:hAnsi="Arial" w:cs="Arial"/>
          <w:spacing w:val="-1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de</w:t>
      </w:r>
      <w:r w:rsidRPr="00633833">
        <w:rPr>
          <w:rFonts w:ascii="Arial" w:hAnsi="Arial" w:cs="Arial"/>
          <w:spacing w:val="-5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TFG</w:t>
      </w:r>
      <w:r w:rsidRPr="00633833">
        <w:rPr>
          <w:rFonts w:ascii="Arial" w:hAnsi="Arial" w:cs="Arial"/>
          <w:spacing w:val="-1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que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se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realizaría</w:t>
      </w:r>
    </w:p>
    <w:p w:rsidR="00B23737" w:rsidRPr="00633833" w:rsidRDefault="00B23737" w:rsidP="00B23737">
      <w:pPr>
        <w:pStyle w:val="Prrafodelista"/>
        <w:numPr>
          <w:ilvl w:val="0"/>
          <w:numId w:val="1"/>
        </w:numPr>
        <w:tabs>
          <w:tab w:val="left" w:pos="7822"/>
        </w:tabs>
        <w:spacing w:line="240" w:lineRule="auto"/>
        <w:ind w:right="97"/>
        <w:jc w:val="both"/>
        <w:rPr>
          <w:rFonts w:ascii="Arial" w:hAnsi="Arial" w:cs="Arial"/>
          <w:sz w:val="19"/>
          <w:lang w:val="es-ES"/>
        </w:rPr>
      </w:pPr>
      <w:r w:rsidRPr="00633833">
        <w:rPr>
          <w:rFonts w:ascii="Arial" w:hAnsi="Arial" w:cs="Arial"/>
          <w:sz w:val="19"/>
          <w:lang w:val="es-ES"/>
        </w:rPr>
        <w:t>Trabajo de investigación (recuerda que se priorizan los trabajos con datos procedentes de bases públicamente disponibles o simulados)</w:t>
      </w:r>
    </w:p>
    <w:p w:rsidR="00B23737" w:rsidRPr="00633833" w:rsidRDefault="00B23737" w:rsidP="00B23737">
      <w:pPr>
        <w:pStyle w:val="Prrafodelista"/>
        <w:numPr>
          <w:ilvl w:val="0"/>
          <w:numId w:val="1"/>
        </w:numPr>
        <w:tabs>
          <w:tab w:val="left" w:pos="7822"/>
        </w:tabs>
        <w:spacing w:line="240" w:lineRule="auto"/>
        <w:ind w:right="97"/>
        <w:jc w:val="both"/>
        <w:rPr>
          <w:rFonts w:ascii="Arial" w:hAnsi="Arial" w:cs="Arial"/>
          <w:sz w:val="19"/>
        </w:rPr>
      </w:pPr>
      <w:r w:rsidRPr="00633833">
        <w:rPr>
          <w:rFonts w:ascii="Arial" w:hAnsi="Arial" w:cs="Arial"/>
          <w:sz w:val="19"/>
        </w:rPr>
        <w:t>Trabajos bibliográficos</w:t>
      </w:r>
    </w:p>
    <w:p w:rsidR="00B23737" w:rsidRPr="00633833" w:rsidRDefault="00B23737" w:rsidP="00B23737">
      <w:pPr>
        <w:pStyle w:val="Prrafodelista"/>
        <w:spacing w:before="0" w:line="240" w:lineRule="auto"/>
        <w:ind w:left="239" w:firstLine="708"/>
        <w:jc w:val="both"/>
        <w:rPr>
          <w:rFonts w:ascii="Arial" w:hAnsi="Arial" w:cs="Arial"/>
          <w:sz w:val="19"/>
        </w:rPr>
      </w:pPr>
    </w:p>
    <w:p w:rsidR="00B23737" w:rsidRPr="00633833" w:rsidRDefault="00B23737" w:rsidP="00B23737">
      <w:pPr>
        <w:pStyle w:val="Prrafodelista"/>
        <w:numPr>
          <w:ilvl w:val="0"/>
          <w:numId w:val="1"/>
        </w:numPr>
        <w:tabs>
          <w:tab w:val="left" w:pos="7822"/>
        </w:tabs>
        <w:spacing w:line="240" w:lineRule="auto"/>
        <w:ind w:right="97"/>
        <w:jc w:val="both"/>
        <w:rPr>
          <w:rFonts w:ascii="Arial" w:hAnsi="Arial" w:cs="Arial"/>
          <w:sz w:val="19"/>
          <w:lang w:val="es-ES"/>
        </w:rPr>
      </w:pPr>
      <w:r w:rsidRPr="00633833">
        <w:rPr>
          <w:rFonts w:ascii="Arial" w:hAnsi="Arial" w:cs="Arial"/>
          <w:sz w:val="19"/>
          <w:lang w:val="es-ES"/>
        </w:rPr>
        <w:t>Programas de intervención (recuerda que se priorizan los trabajos con datos procedentes de bases públicamente disponibles o simulados)</w:t>
      </w:r>
    </w:p>
    <w:p w:rsidR="00B23737" w:rsidRPr="00633833" w:rsidRDefault="00B23737" w:rsidP="00B23737">
      <w:pPr>
        <w:spacing w:before="81" w:line="240" w:lineRule="auto"/>
        <w:ind w:right="97"/>
        <w:jc w:val="both"/>
        <w:rPr>
          <w:rFonts w:ascii="Arial" w:hAnsi="Arial" w:cs="Arial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Justificación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de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la</w:t>
      </w:r>
      <w:r w:rsidRPr="00633833">
        <w:rPr>
          <w:rFonts w:ascii="Arial" w:hAnsi="Arial" w:cs="Arial"/>
          <w:spacing w:val="-2"/>
          <w:w w:val="105"/>
          <w:sz w:val="19"/>
          <w:lang w:val="es-ES"/>
        </w:rPr>
        <w:t xml:space="preserve"> </w:t>
      </w:r>
      <w:r w:rsidRPr="00633833">
        <w:rPr>
          <w:rFonts w:ascii="Arial" w:hAnsi="Arial" w:cs="Arial"/>
          <w:w w:val="105"/>
          <w:sz w:val="19"/>
          <w:lang w:val="es-ES"/>
        </w:rPr>
        <w:t>solicitud (incluyendo objetivos y contenidos</w:t>
      </w:r>
      <w:r>
        <w:rPr>
          <w:rFonts w:ascii="Arial" w:hAnsi="Arial" w:cs="Arial"/>
          <w:w w:val="105"/>
          <w:sz w:val="19"/>
          <w:lang w:val="es-ES"/>
        </w:rPr>
        <w:t>, utilice cuantas hojas sean necesarias</w:t>
      </w:r>
      <w:r w:rsidRPr="00633833">
        <w:rPr>
          <w:rFonts w:ascii="Arial" w:hAnsi="Arial" w:cs="Arial"/>
          <w:w w:val="105"/>
          <w:sz w:val="19"/>
          <w:lang w:val="es-ES"/>
        </w:rPr>
        <w:t>):</w:t>
      </w:r>
    </w:p>
    <w:p w:rsidR="00B23737" w:rsidRPr="00633833" w:rsidRDefault="00B23737" w:rsidP="00B23737">
      <w:pPr>
        <w:pStyle w:val="Textoindependiente"/>
        <w:spacing w:line="240" w:lineRule="auto"/>
        <w:ind w:right="97"/>
        <w:jc w:val="both"/>
        <w:rPr>
          <w:rFonts w:ascii="Arial" w:hAnsi="Arial" w:cs="Arial"/>
          <w:sz w:val="20"/>
          <w:lang w:val="es-ES"/>
        </w:rPr>
      </w:pPr>
    </w:p>
    <w:p w:rsidR="00B23737" w:rsidRPr="00633833" w:rsidRDefault="00B23737" w:rsidP="00B23737">
      <w:pPr>
        <w:pStyle w:val="Textoindependiente"/>
        <w:spacing w:line="240" w:lineRule="auto"/>
        <w:ind w:right="97"/>
        <w:jc w:val="both"/>
        <w:rPr>
          <w:rFonts w:ascii="Arial" w:hAnsi="Arial" w:cs="Arial"/>
          <w:sz w:val="20"/>
          <w:lang w:val="es-ES"/>
        </w:rPr>
      </w:pPr>
    </w:p>
    <w:p w:rsidR="00B23737" w:rsidRPr="00633833" w:rsidRDefault="00B23737" w:rsidP="00B23737">
      <w:pPr>
        <w:pStyle w:val="Textoindependiente"/>
        <w:spacing w:line="240" w:lineRule="auto"/>
        <w:ind w:right="97"/>
        <w:jc w:val="both"/>
        <w:rPr>
          <w:rFonts w:ascii="Arial" w:hAnsi="Arial" w:cs="Arial"/>
          <w:sz w:val="20"/>
          <w:lang w:val="es-ES"/>
        </w:rPr>
      </w:pPr>
    </w:p>
    <w:p w:rsidR="00B23737" w:rsidRPr="00633833" w:rsidRDefault="00B23737" w:rsidP="00B23737">
      <w:pPr>
        <w:pStyle w:val="Textoindependiente"/>
        <w:spacing w:line="240" w:lineRule="auto"/>
        <w:ind w:right="97"/>
        <w:jc w:val="both"/>
        <w:rPr>
          <w:rFonts w:ascii="Arial" w:hAnsi="Arial" w:cs="Arial"/>
          <w:sz w:val="20"/>
          <w:lang w:val="es-ES"/>
        </w:rPr>
      </w:pPr>
    </w:p>
    <w:p w:rsidR="00B23737" w:rsidRPr="00633833" w:rsidRDefault="00B23737" w:rsidP="00B23737">
      <w:pPr>
        <w:pStyle w:val="Textoindependiente"/>
        <w:spacing w:line="240" w:lineRule="auto"/>
        <w:ind w:right="97"/>
        <w:jc w:val="both"/>
        <w:rPr>
          <w:rFonts w:ascii="Arial" w:hAnsi="Arial" w:cs="Arial"/>
          <w:sz w:val="20"/>
          <w:szCs w:val="20"/>
          <w:lang w:val="es-ES"/>
        </w:rPr>
      </w:pPr>
      <w:r w:rsidRPr="00633833">
        <w:rPr>
          <w:rFonts w:ascii="Arial" w:hAnsi="Arial" w:cs="Arial"/>
          <w:sz w:val="20"/>
          <w:szCs w:val="20"/>
          <w:lang w:val="es-ES"/>
        </w:rPr>
        <w:t>Yo,_______________________________________________________________________________________________, declaro que el/la tutor/a interno/a propuesto/a en esta solicitud está de acuerdo en realizar este TFG vinculado con las Prácticas Externas o Autogestionado.</w:t>
      </w:r>
    </w:p>
    <w:p w:rsidR="00B23737" w:rsidRPr="00633833" w:rsidRDefault="00B23737" w:rsidP="00B23737">
      <w:pPr>
        <w:pStyle w:val="Textoindependiente"/>
        <w:ind w:right="97"/>
        <w:jc w:val="both"/>
        <w:rPr>
          <w:rFonts w:ascii="Arial" w:hAnsi="Arial" w:cs="Arial"/>
          <w:sz w:val="20"/>
          <w:lang w:val="es-ES"/>
        </w:rPr>
      </w:pPr>
    </w:p>
    <w:p w:rsidR="00B23737" w:rsidRPr="00633833" w:rsidRDefault="00B23737" w:rsidP="00B23737">
      <w:pPr>
        <w:pStyle w:val="Textoindependiente"/>
        <w:ind w:right="97"/>
        <w:jc w:val="both"/>
        <w:rPr>
          <w:rFonts w:ascii="Arial" w:hAnsi="Arial" w:cs="Arial"/>
          <w:sz w:val="21"/>
          <w:lang w:val="es-ES"/>
        </w:rPr>
      </w:pPr>
    </w:p>
    <w:p w:rsidR="00B23737" w:rsidRPr="00633833" w:rsidRDefault="00B23737" w:rsidP="00B23737">
      <w:pPr>
        <w:tabs>
          <w:tab w:val="left" w:pos="2470"/>
          <w:tab w:val="left" w:pos="6611"/>
        </w:tabs>
        <w:ind w:right="97"/>
        <w:jc w:val="both"/>
        <w:rPr>
          <w:rFonts w:ascii="Arial" w:hAnsi="Arial" w:cs="Arial"/>
          <w:sz w:val="19"/>
          <w:lang w:val="es-ES"/>
        </w:rPr>
      </w:pPr>
      <w:r w:rsidRPr="00633833">
        <w:rPr>
          <w:rFonts w:ascii="Arial" w:hAnsi="Arial" w:cs="Arial"/>
          <w:w w:val="105"/>
          <w:sz w:val="19"/>
          <w:lang w:val="es-ES"/>
        </w:rPr>
        <w:t>Fecha:</w:t>
      </w:r>
      <w:r w:rsidRPr="00633833">
        <w:rPr>
          <w:rFonts w:ascii="Arial" w:hAnsi="Arial" w:cs="Arial"/>
          <w:w w:val="105"/>
          <w:sz w:val="19"/>
          <w:u w:val="single"/>
          <w:lang w:val="es-ES"/>
        </w:rPr>
        <w:tab/>
      </w:r>
      <w:r w:rsidRPr="00633833">
        <w:rPr>
          <w:rFonts w:ascii="Arial" w:hAnsi="Arial" w:cs="Arial"/>
          <w:w w:val="105"/>
          <w:sz w:val="19"/>
          <w:lang w:val="es-ES"/>
        </w:rPr>
        <w:tab/>
        <w:t>Firma:</w:t>
      </w:r>
    </w:p>
    <w:p w:rsidR="00B23737" w:rsidRPr="00633833" w:rsidRDefault="00B23737" w:rsidP="00B23737">
      <w:pPr>
        <w:pStyle w:val="Textoindependiente"/>
        <w:spacing w:before="5"/>
        <w:ind w:right="97"/>
        <w:rPr>
          <w:rFonts w:ascii="Arial" w:hAnsi="Arial" w:cs="Arial"/>
          <w:sz w:val="12"/>
          <w:lang w:val="es-ES"/>
        </w:rPr>
      </w:pPr>
    </w:p>
    <w:tbl>
      <w:tblPr>
        <w:tblStyle w:val="TableNormal"/>
        <w:tblW w:w="8931" w:type="dxa"/>
        <w:tblLayout w:type="fixed"/>
        <w:tblLook w:val="01E0" w:firstRow="1" w:lastRow="1" w:firstColumn="1" w:lastColumn="1" w:noHBand="0" w:noVBand="0"/>
      </w:tblPr>
      <w:tblGrid>
        <w:gridCol w:w="1244"/>
        <w:gridCol w:w="7662"/>
        <w:gridCol w:w="25"/>
      </w:tblGrid>
      <w:tr w:rsidR="00B23737" w:rsidRPr="00633833" w:rsidTr="00913948">
        <w:trPr>
          <w:trHeight w:val="191"/>
        </w:trPr>
        <w:tc>
          <w:tcPr>
            <w:tcW w:w="8931" w:type="dxa"/>
            <w:gridSpan w:val="3"/>
            <w:tcBorders>
              <w:top w:val="single" w:sz="18" w:space="0" w:color="000000"/>
            </w:tcBorders>
            <w:shd w:val="clear" w:color="auto" w:fill="A5A5A5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jc w:val="center"/>
              <w:rPr>
                <w:rFonts w:ascii="Arial" w:hAnsi="Arial" w:cs="Arial"/>
                <w:b/>
                <w:sz w:val="15"/>
                <w:lang w:val="es-ES"/>
              </w:rPr>
            </w:pP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Información</w:t>
            </w:r>
            <w:r w:rsidRPr="00633833">
              <w:rPr>
                <w:rFonts w:ascii="Arial" w:hAnsi="Arial" w:cs="Arial"/>
                <w:b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básica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sobre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protección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  <w:lang w:val="es-ES"/>
              </w:rPr>
              <w:t>sus</w:t>
            </w:r>
            <w:r w:rsidRPr="00633833">
              <w:rPr>
                <w:rFonts w:ascii="Arial" w:hAnsi="Arial" w:cs="Arial"/>
                <w:b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  <w:lang w:val="es-ES"/>
              </w:rPr>
              <w:t>datos</w:t>
            </w:r>
            <w:r w:rsidRPr="00633833">
              <w:rPr>
                <w:rFonts w:ascii="Arial" w:hAnsi="Arial" w:cs="Arial"/>
                <w:b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  <w:lang w:val="es-ES"/>
              </w:rPr>
              <w:t>personales</w:t>
            </w:r>
            <w:r w:rsidRPr="00633833">
              <w:rPr>
                <w:rFonts w:ascii="Arial" w:hAnsi="Arial" w:cs="Arial"/>
                <w:b/>
                <w:spacing w:val="-9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  <w:lang w:val="es-ES"/>
              </w:rPr>
              <w:t>aportados</w:t>
            </w:r>
          </w:p>
        </w:tc>
      </w:tr>
      <w:tr w:rsidR="00B23737" w:rsidRPr="00633833" w:rsidTr="00913948">
        <w:trPr>
          <w:trHeight w:val="188"/>
        </w:trPr>
        <w:tc>
          <w:tcPr>
            <w:tcW w:w="1244" w:type="dxa"/>
            <w:tcBorders>
              <w:bottom w:val="single" w:sz="4" w:space="0" w:color="000000"/>
            </w:tcBorders>
            <w:shd w:val="clear" w:color="auto" w:fill="A5A5A5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r w:rsidRPr="00633833">
              <w:rPr>
                <w:rFonts w:ascii="Arial" w:hAnsi="Arial" w:cs="Arial"/>
                <w:b/>
                <w:w w:val="105"/>
                <w:sz w:val="15"/>
              </w:rPr>
              <w:t>Responsable</w:t>
            </w:r>
          </w:p>
        </w:tc>
        <w:tc>
          <w:tcPr>
            <w:tcW w:w="7687" w:type="dxa"/>
            <w:gridSpan w:val="2"/>
            <w:tcBorders>
              <w:bottom w:val="single" w:sz="4" w:space="0" w:color="000000"/>
            </w:tcBorders>
            <w:shd w:val="clear" w:color="auto" w:fill="D8D8D8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</w:rPr>
            </w:pPr>
            <w:r w:rsidRPr="00633833">
              <w:rPr>
                <w:rFonts w:ascii="Arial" w:hAnsi="Arial" w:cs="Arial"/>
                <w:w w:val="105"/>
                <w:sz w:val="15"/>
              </w:rPr>
              <w:t>Universidad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de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Granada</w:t>
            </w:r>
          </w:p>
        </w:tc>
      </w:tr>
      <w:tr w:rsidR="00B23737" w:rsidRPr="00633833" w:rsidTr="00913948">
        <w:trPr>
          <w:trHeight w:val="570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5A5A5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r w:rsidRPr="00633833">
              <w:rPr>
                <w:rFonts w:ascii="Arial" w:hAnsi="Arial" w:cs="Arial"/>
                <w:b/>
                <w:w w:val="105"/>
                <w:sz w:val="15"/>
              </w:rPr>
              <w:t>Legitimación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</w:rPr>
            </w:pP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La</w:t>
            </w:r>
            <w:r w:rsidRPr="00633833">
              <w:rPr>
                <w:rFonts w:ascii="Arial" w:hAnsi="Arial" w:cs="Arial"/>
                <w:spacing w:val="-9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Universidad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Granada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encuentra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legitimada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para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tratamiento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sus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datos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por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ser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necesario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para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cumplimiento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una</w:t>
            </w:r>
            <w:r w:rsidRPr="00633833">
              <w:rPr>
                <w:rFonts w:ascii="Arial" w:hAnsi="Arial" w:cs="Arial"/>
                <w:spacing w:val="1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misión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realizada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5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interés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público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ejercicio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los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poderes</w:t>
            </w:r>
            <w:r w:rsidRPr="00633833">
              <w:rPr>
                <w:rFonts w:ascii="Arial" w:hAnsi="Arial" w:cs="Arial"/>
                <w:spacing w:val="-5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públicos.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Art.</w:t>
            </w:r>
            <w:r w:rsidRPr="00633833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6.1.e)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del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Reglamento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General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de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Protección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</w:rPr>
              <w:t>de Datos</w:t>
            </w:r>
          </w:p>
        </w:tc>
      </w:tr>
      <w:tr w:rsidR="00B23737" w:rsidRPr="00633833" w:rsidTr="00913948">
        <w:trPr>
          <w:trHeight w:val="189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5A5A5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r w:rsidRPr="00633833">
              <w:rPr>
                <w:rFonts w:ascii="Arial" w:hAnsi="Arial" w:cs="Arial"/>
                <w:b/>
                <w:w w:val="105"/>
                <w:sz w:val="15"/>
              </w:rPr>
              <w:t>Finalidad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  <w:lang w:val="es-ES"/>
              </w:rPr>
            </w:pP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Gestionar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preinscripción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su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trabajo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fin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grado.</w:t>
            </w:r>
          </w:p>
        </w:tc>
      </w:tr>
      <w:tr w:rsidR="00B23737" w:rsidRPr="00633833" w:rsidTr="00913948">
        <w:trPr>
          <w:trHeight w:val="189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5A5A5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r w:rsidRPr="00633833">
              <w:rPr>
                <w:rFonts w:ascii="Arial" w:hAnsi="Arial" w:cs="Arial"/>
                <w:b/>
                <w:w w:val="105"/>
                <w:sz w:val="15"/>
              </w:rPr>
              <w:t>Destinatarios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  <w:lang w:val="es-ES"/>
              </w:rPr>
            </w:pP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No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prevén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salvo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obligación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legal.</w:t>
            </w:r>
          </w:p>
        </w:tc>
      </w:tr>
      <w:tr w:rsidR="00B23737" w:rsidRPr="00633833" w:rsidTr="00913948">
        <w:trPr>
          <w:trHeight w:val="380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5A5A5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r w:rsidRPr="00633833">
              <w:rPr>
                <w:rFonts w:ascii="Arial" w:hAnsi="Arial" w:cs="Arial"/>
                <w:b/>
                <w:w w:val="105"/>
                <w:sz w:val="15"/>
              </w:rPr>
              <w:t>Derechos: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</w:tcBorders>
            <w:shd w:val="clear" w:color="auto" w:fill="D8D8D8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5"/>
                <w:lang w:val="es-ES"/>
              </w:rPr>
            </w:pP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Tienen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derecho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solicitar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acceso,</w:t>
            </w:r>
            <w:r w:rsidRPr="00633833">
              <w:rPr>
                <w:rFonts w:ascii="Arial" w:hAnsi="Arial" w:cs="Arial"/>
                <w:spacing w:val="-5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oposición,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rectificación,</w:t>
            </w:r>
            <w:r w:rsidRPr="00633833">
              <w:rPr>
                <w:rFonts w:ascii="Arial" w:hAnsi="Arial" w:cs="Arial"/>
                <w:spacing w:val="20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supresión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limitación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tratamiento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sus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datos,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tal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y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como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 xml:space="preserve">se </w:t>
            </w: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explica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la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información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adicional.</w:t>
            </w:r>
          </w:p>
        </w:tc>
      </w:tr>
      <w:tr w:rsidR="00B23737" w:rsidRPr="00633833" w:rsidTr="00913948">
        <w:trPr>
          <w:trHeight w:val="546"/>
        </w:trPr>
        <w:tc>
          <w:tcPr>
            <w:tcW w:w="124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5A5A5"/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b/>
                <w:sz w:val="15"/>
              </w:rPr>
            </w:pPr>
            <w:r w:rsidRPr="00633833">
              <w:rPr>
                <w:rFonts w:ascii="Arial" w:hAnsi="Arial" w:cs="Arial"/>
                <w:b/>
                <w:spacing w:val="-1"/>
                <w:w w:val="105"/>
                <w:sz w:val="15"/>
              </w:rPr>
              <w:t>Información</w:t>
            </w:r>
            <w:r w:rsidRPr="00633833">
              <w:rPr>
                <w:rFonts w:ascii="Arial" w:hAnsi="Arial" w:cs="Arial"/>
                <w:b/>
                <w:spacing w:val="-33"/>
                <w:w w:val="105"/>
                <w:sz w:val="15"/>
              </w:rPr>
              <w:t xml:space="preserve"> </w:t>
            </w:r>
            <w:r w:rsidRPr="00633833">
              <w:rPr>
                <w:rFonts w:ascii="Arial" w:hAnsi="Arial" w:cs="Arial"/>
                <w:b/>
                <w:w w:val="105"/>
                <w:sz w:val="15"/>
              </w:rPr>
              <w:t>Adicional</w:t>
            </w:r>
          </w:p>
        </w:tc>
        <w:tc>
          <w:tcPr>
            <w:tcW w:w="766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3"/>
                <w:lang w:val="es-ES"/>
              </w:rPr>
            </w:pP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Puede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consultar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la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spacing w:val="-1"/>
                <w:w w:val="105"/>
                <w:sz w:val="15"/>
                <w:lang w:val="es-ES"/>
              </w:rPr>
              <w:t>información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adicional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y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detallada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sobre</w:t>
            </w:r>
            <w:r w:rsidRPr="00633833">
              <w:rPr>
                <w:rFonts w:ascii="Arial" w:hAnsi="Arial" w:cs="Arial"/>
                <w:spacing w:val="-8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protección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datos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6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>siguiente</w:t>
            </w:r>
            <w:r w:rsidRPr="00633833">
              <w:rPr>
                <w:rFonts w:ascii="Arial" w:hAnsi="Arial" w:cs="Arial"/>
                <w:spacing w:val="-7"/>
                <w:w w:val="105"/>
                <w:sz w:val="1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sz w:val="15"/>
                <w:lang w:val="es-ES"/>
              </w:rPr>
              <w:t xml:space="preserve">enlace: </w:t>
            </w:r>
            <w:r w:rsidRPr="00633833">
              <w:rPr>
                <w:rFonts w:ascii="Arial" w:hAnsi="Arial" w:cs="Arial"/>
                <w:w w:val="105"/>
                <w:sz w:val="13"/>
                <w:u w:val="single" w:color="0000FF"/>
                <w:lang w:val="es-ES"/>
              </w:rPr>
              <w:t>https://secretariageneral.ugr.es/pages/proteccion_datos/leyendas</w:t>
            </w:r>
            <w:r w:rsidRPr="00633833">
              <w:rPr>
                <w:rFonts w:ascii="Cambria Math" w:hAnsi="Cambria Math" w:cs="Cambria Math"/>
                <w:w w:val="105"/>
                <w:sz w:val="13"/>
                <w:u w:val="single" w:color="0000FF"/>
                <w:lang w:val="es-ES"/>
              </w:rPr>
              <w:t>‐</w:t>
            </w:r>
            <w:r w:rsidRPr="00633833">
              <w:rPr>
                <w:rFonts w:ascii="Arial" w:hAnsi="Arial" w:cs="Arial"/>
                <w:w w:val="105"/>
                <w:sz w:val="13"/>
                <w:u w:val="single" w:color="0000FF"/>
                <w:lang w:val="es-ES"/>
              </w:rPr>
              <w:t>informativas/_img/informacionadicionalgestionacademica/</w:t>
            </w:r>
            <w:r w:rsidRPr="00633833">
              <w:rPr>
                <w:rFonts w:ascii="Arial" w:hAnsi="Arial" w:cs="Arial"/>
                <w:w w:val="105"/>
                <w:sz w:val="13"/>
                <w:lang w:val="es-ES"/>
              </w:rPr>
              <w:t>!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23737" w:rsidRPr="00633833" w:rsidRDefault="00B23737" w:rsidP="00913948">
            <w:pPr>
              <w:pStyle w:val="TableParagraph"/>
              <w:spacing w:before="0" w:after="0" w:line="240" w:lineRule="auto"/>
              <w:rPr>
                <w:rFonts w:ascii="Arial" w:hAnsi="Arial" w:cs="Arial"/>
                <w:sz w:val="16"/>
                <w:lang w:val="es-ES"/>
              </w:rPr>
            </w:pPr>
          </w:p>
        </w:tc>
      </w:tr>
    </w:tbl>
    <w:p w:rsidR="00364FE5" w:rsidRDefault="00B23737"/>
    <w:sectPr w:rsidR="00364FE5" w:rsidSect="00B23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65745"/>
    <w:multiLevelType w:val="hybridMultilevel"/>
    <w:tmpl w:val="857EA150"/>
    <w:lvl w:ilvl="0" w:tplc="9008F57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2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634E"/>
    <w:multiLevelType w:val="hybridMultilevel"/>
    <w:tmpl w:val="2760FE66"/>
    <w:lvl w:ilvl="0" w:tplc="9008F57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2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7"/>
    <w:rsid w:val="00742AC6"/>
    <w:rsid w:val="00AA680F"/>
    <w:rsid w:val="00B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8A1A"/>
  <w15:chartTrackingRefBased/>
  <w15:docId w15:val="{ACD083B4-3105-4459-80A0-CAE1116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37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737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B2373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737"/>
    <w:rPr>
      <w:rFonts w:eastAsiaTheme="minorEastAsia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2373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23737"/>
  </w:style>
  <w:style w:type="table" w:styleId="Tablaconcuadrcula">
    <w:name w:val="Table Grid"/>
    <w:basedOn w:val="Tablanormal"/>
    <w:uiPriority w:val="59"/>
    <w:rsid w:val="00B23737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B23737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2373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23737"/>
    <w:rPr>
      <w:rFonts w:eastAsiaTheme="minorEastAsia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Díaz-Piedra</dc:creator>
  <cp:keywords/>
  <dc:description/>
  <cp:lastModifiedBy>Carolina Díaz-Piedra</cp:lastModifiedBy>
  <cp:revision>1</cp:revision>
  <dcterms:created xsi:type="dcterms:W3CDTF">2023-09-10T20:04:00Z</dcterms:created>
  <dcterms:modified xsi:type="dcterms:W3CDTF">2023-09-10T20:09:00Z</dcterms:modified>
</cp:coreProperties>
</file>