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536" w:rsidRDefault="00C46536" w:rsidP="00C46536">
      <w:pPr>
        <w:tabs>
          <w:tab w:val="left" w:pos="10773"/>
        </w:tabs>
        <w:jc w:val="both"/>
        <w:rPr>
          <w:rFonts w:ascii="Gill Sans MT" w:hAnsi="Gill Sans MT" w:cs="Arial"/>
          <w:b/>
          <w:i/>
          <w:sz w:val="18"/>
          <w:szCs w:val="18"/>
        </w:rPr>
      </w:pPr>
      <w:r>
        <w:t>Según Resolución de 16 de noviembre de 2023, de la Secretaría General de Universidades, por la que se publica el Acuerdo del Consejo de Universidades, por el que se establecen recomendaciones para la acreditación del cumplimiento de los requisitos establecidos en la Orden CNU/1309/2018, de 5 de diciembre, para el acceso al Máster en Psicología General Sanitaria en los títulos universitarios oficiales extranjeros de Psicología.</w:t>
      </w:r>
    </w:p>
    <w:p w:rsidR="00C46536" w:rsidRDefault="00C46536" w:rsidP="00B600CD">
      <w:pPr>
        <w:tabs>
          <w:tab w:val="left" w:pos="10773"/>
        </w:tabs>
        <w:jc w:val="right"/>
        <w:rPr>
          <w:rFonts w:ascii="Gill Sans MT" w:hAnsi="Gill Sans MT" w:cs="Arial"/>
          <w:b/>
          <w:i/>
          <w:sz w:val="18"/>
          <w:szCs w:val="18"/>
        </w:rPr>
      </w:pPr>
    </w:p>
    <w:p w:rsidR="00C46536" w:rsidRPr="00540084" w:rsidRDefault="00C46536" w:rsidP="00B600CD">
      <w:pPr>
        <w:tabs>
          <w:tab w:val="left" w:pos="10773"/>
        </w:tabs>
        <w:jc w:val="right"/>
        <w:rPr>
          <w:rFonts w:ascii="Gill Sans MT" w:hAnsi="Gill Sans MT" w:cs="Arial"/>
          <w:b/>
          <w:i/>
          <w:sz w:val="18"/>
          <w:szCs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5158"/>
        <w:gridCol w:w="374"/>
        <w:gridCol w:w="1515"/>
        <w:gridCol w:w="3443"/>
      </w:tblGrid>
      <w:tr w:rsidR="00F47A4D" w:rsidRPr="00C76C58" w:rsidTr="002E28C6">
        <w:trPr>
          <w:trHeight w:val="261"/>
        </w:trPr>
        <w:tc>
          <w:tcPr>
            <w:tcW w:w="5532" w:type="dxa"/>
            <w:gridSpan w:val="2"/>
            <w:tcBorders>
              <w:top w:val="single" w:sz="4" w:space="0" w:color="E92C30"/>
              <w:left w:val="single" w:sz="4" w:space="0" w:color="E92C30"/>
              <w:bottom w:val="single" w:sz="4" w:space="0" w:color="E92C30"/>
            </w:tcBorders>
            <w:shd w:val="clear" w:color="auto" w:fill="auto"/>
            <w:vAlign w:val="center"/>
          </w:tcPr>
          <w:p w:rsidR="00F47A4D" w:rsidRPr="004D1B4F" w:rsidRDefault="00F47A4D" w:rsidP="002E28C6">
            <w:pPr>
              <w:outlineLvl w:val="0"/>
              <w:rPr>
                <w:rFonts w:ascii="Gill Sans MT" w:hAnsi="Gill Sans MT" w:cs="Arial"/>
                <w:sz w:val="18"/>
                <w:szCs w:val="18"/>
              </w:rPr>
            </w:pPr>
            <w:r w:rsidRPr="004D1B4F">
              <w:rPr>
                <w:rFonts w:ascii="Gill Sans MT" w:hAnsi="Gill Sans MT" w:cs="Arial"/>
                <w:b/>
                <w:sz w:val="18"/>
                <w:szCs w:val="18"/>
              </w:rPr>
              <w:t>DATOS DE</w:t>
            </w:r>
            <w:r w:rsidR="00D22746">
              <w:rPr>
                <w:rFonts w:ascii="Gill Sans MT" w:hAnsi="Gill Sans MT" w:cs="Arial"/>
                <w:b/>
                <w:sz w:val="18"/>
                <w:szCs w:val="18"/>
              </w:rPr>
              <w:t xml:space="preserve"> </w:t>
            </w:r>
            <w:r w:rsidRPr="004D1B4F">
              <w:rPr>
                <w:rFonts w:ascii="Gill Sans MT" w:hAnsi="Gill Sans MT" w:cs="Arial"/>
                <w:b/>
                <w:sz w:val="18"/>
                <w:szCs w:val="18"/>
              </w:rPr>
              <w:t>L</w:t>
            </w:r>
            <w:r w:rsidR="00D22746">
              <w:rPr>
                <w:rFonts w:ascii="Gill Sans MT" w:hAnsi="Gill Sans MT" w:cs="Arial"/>
                <w:b/>
                <w:sz w:val="18"/>
                <w:szCs w:val="18"/>
              </w:rPr>
              <w:t>A PERSONA</w:t>
            </w:r>
            <w:r w:rsidRPr="004D1B4F">
              <w:rPr>
                <w:rFonts w:ascii="Gill Sans MT" w:hAnsi="Gill Sans MT" w:cs="Arial"/>
                <w:b/>
                <w:sz w:val="18"/>
                <w:szCs w:val="18"/>
              </w:rPr>
              <w:t xml:space="preserve"> SOLICITANTE</w:t>
            </w:r>
          </w:p>
        </w:tc>
        <w:tc>
          <w:tcPr>
            <w:tcW w:w="4958" w:type="dxa"/>
            <w:gridSpan w:val="2"/>
            <w:tcBorders>
              <w:top w:val="single" w:sz="4" w:space="0" w:color="E92C30"/>
              <w:bottom w:val="single" w:sz="4" w:space="0" w:color="E92C30"/>
              <w:right w:val="single" w:sz="4" w:space="0" w:color="E92C30"/>
            </w:tcBorders>
            <w:shd w:val="clear" w:color="auto" w:fill="auto"/>
            <w:vAlign w:val="center"/>
          </w:tcPr>
          <w:p w:rsidR="00F47A4D" w:rsidRPr="004D1B4F" w:rsidRDefault="00F47A4D" w:rsidP="002E28C6">
            <w:pPr>
              <w:tabs>
                <w:tab w:val="left" w:pos="4853"/>
              </w:tabs>
              <w:rPr>
                <w:rFonts w:ascii="Gill Sans MT" w:hAnsi="Gill Sans MT" w:cs="Arial"/>
                <w:sz w:val="18"/>
                <w:szCs w:val="18"/>
              </w:rPr>
            </w:pPr>
          </w:p>
        </w:tc>
      </w:tr>
      <w:tr w:rsidR="009A6CAC" w:rsidRPr="002304C0" w:rsidTr="00E13540">
        <w:trPr>
          <w:trHeight w:val="419"/>
        </w:trPr>
        <w:tc>
          <w:tcPr>
            <w:tcW w:w="5158" w:type="dxa"/>
            <w:tcBorders>
              <w:top w:val="single" w:sz="4" w:space="0" w:color="E92C30"/>
              <w:left w:val="single" w:sz="4" w:space="0" w:color="E92C30"/>
              <w:bottom w:val="nil"/>
              <w:right w:val="nil"/>
            </w:tcBorders>
            <w:shd w:val="clear" w:color="auto" w:fill="auto"/>
            <w:vAlign w:val="center"/>
          </w:tcPr>
          <w:p w:rsidR="00105437" w:rsidRPr="002304C0" w:rsidRDefault="00940808" w:rsidP="009B5D53">
            <w:pPr>
              <w:rPr>
                <w:rFonts w:ascii="Gill Sans MT" w:hAnsi="Gill Sans MT" w:cs="Arial"/>
                <w:sz w:val="18"/>
                <w:szCs w:val="18"/>
              </w:rPr>
            </w:pPr>
            <w:r>
              <w:rPr>
                <w:rFonts w:ascii="Gill Sans MT" w:hAnsi="Gill Sans MT" w:cs="Arial"/>
                <w:sz w:val="18"/>
                <w:szCs w:val="18"/>
              </w:rPr>
              <w:t>Primer A</w:t>
            </w:r>
            <w:r w:rsidRPr="002304C0">
              <w:rPr>
                <w:rFonts w:ascii="Gill Sans MT" w:hAnsi="Gill Sans MT" w:cs="Arial"/>
                <w:sz w:val="18"/>
                <w:szCs w:val="18"/>
              </w:rPr>
              <w:t>pellido</w:t>
            </w:r>
            <w:r w:rsidR="00823070" w:rsidRPr="002304C0">
              <w:rPr>
                <w:rStyle w:val="EstilofORM"/>
                <w:rFonts w:ascii="Gill Sans MT" w:hAnsi="Gill Sans MT"/>
                <w:caps w:val="0"/>
                <w:sz w:val="18"/>
                <w:szCs w:val="18"/>
              </w:rPr>
              <w:t xml:space="preserve">: </w:t>
            </w:r>
            <w:r w:rsidR="00C76C58" w:rsidRPr="002304C0">
              <w:rPr>
                <w:rStyle w:val="EstilofORM"/>
                <w:rFonts w:ascii="Gill Sans MT" w:hAnsi="Gill Sans MT"/>
                <w:caps w:val="0"/>
                <w:sz w:val="18"/>
                <w:szCs w:val="18"/>
              </w:rPr>
              <w:fldChar w:fldCharType="begin">
                <w:ffData>
                  <w:name w:val="Texto1"/>
                  <w:enabled/>
                  <w:calcOnExit w:val="0"/>
                  <w:textInput/>
                </w:ffData>
              </w:fldChar>
            </w:r>
            <w:bookmarkStart w:id="0" w:name="Texto1"/>
            <w:r w:rsidR="00C76C58" w:rsidRPr="002304C0">
              <w:rPr>
                <w:rStyle w:val="EstilofORM"/>
                <w:rFonts w:ascii="Gill Sans MT" w:hAnsi="Gill Sans MT"/>
                <w:caps w:val="0"/>
                <w:sz w:val="18"/>
                <w:szCs w:val="18"/>
              </w:rPr>
              <w:instrText xml:space="preserve"> FORMTEXT </w:instrText>
            </w:r>
            <w:r w:rsidR="00C76C58" w:rsidRPr="002304C0">
              <w:rPr>
                <w:rStyle w:val="EstilofORM"/>
                <w:rFonts w:ascii="Gill Sans MT" w:hAnsi="Gill Sans MT"/>
                <w:caps w:val="0"/>
                <w:sz w:val="18"/>
                <w:szCs w:val="18"/>
              </w:rPr>
            </w:r>
            <w:r w:rsidR="00C76C58" w:rsidRPr="002304C0">
              <w:rPr>
                <w:rStyle w:val="EstilofORM"/>
                <w:rFonts w:ascii="Gill Sans MT" w:hAnsi="Gill Sans MT"/>
                <w:caps w:val="0"/>
                <w:sz w:val="18"/>
                <w:szCs w:val="18"/>
              </w:rPr>
              <w:fldChar w:fldCharType="separate"/>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sz w:val="18"/>
                <w:szCs w:val="18"/>
              </w:rPr>
              <w:fldChar w:fldCharType="end"/>
            </w:r>
            <w:bookmarkEnd w:id="0"/>
            <w:r w:rsidR="00823070" w:rsidRPr="002304C0">
              <w:rPr>
                <w:rStyle w:val="EstilofORM"/>
                <w:rFonts w:ascii="Gill Sans MT" w:hAnsi="Gill Sans MT"/>
                <w:caps w:val="0"/>
                <w:sz w:val="18"/>
                <w:szCs w:val="18"/>
              </w:rPr>
              <w:t xml:space="preserve"> </w:t>
            </w:r>
          </w:p>
        </w:tc>
        <w:tc>
          <w:tcPr>
            <w:tcW w:w="5332" w:type="dxa"/>
            <w:gridSpan w:val="3"/>
            <w:tcBorders>
              <w:top w:val="single" w:sz="4" w:space="0" w:color="E92C30"/>
              <w:left w:val="nil"/>
              <w:bottom w:val="nil"/>
              <w:right w:val="single" w:sz="4" w:space="0" w:color="E92C30"/>
            </w:tcBorders>
            <w:shd w:val="clear" w:color="auto" w:fill="auto"/>
            <w:vAlign w:val="center"/>
          </w:tcPr>
          <w:p w:rsidR="009A6CAC" w:rsidRPr="002304C0" w:rsidRDefault="00940808" w:rsidP="00194D5F">
            <w:pPr>
              <w:tabs>
                <w:tab w:val="left" w:pos="4853"/>
              </w:tabs>
              <w:rPr>
                <w:rFonts w:ascii="Gill Sans MT" w:hAnsi="Gill Sans MT" w:cs="Arial"/>
                <w:sz w:val="18"/>
                <w:szCs w:val="18"/>
              </w:rPr>
            </w:pPr>
            <w:r w:rsidRPr="002304C0">
              <w:rPr>
                <w:rFonts w:ascii="Gill Sans MT" w:hAnsi="Gill Sans MT" w:cs="Arial"/>
                <w:sz w:val="18"/>
                <w:szCs w:val="18"/>
              </w:rPr>
              <w:t>Segundo Apellido</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2"/>
                  <w:enabled/>
                  <w:calcOnExit w:val="0"/>
                  <w:textInput/>
                </w:ffData>
              </w:fldChar>
            </w:r>
            <w:bookmarkStart w:id="1" w:name="Texto2"/>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1"/>
          </w:p>
        </w:tc>
      </w:tr>
      <w:tr w:rsidR="00C76A6B" w:rsidRPr="002304C0" w:rsidTr="00E13540">
        <w:trPr>
          <w:trHeight w:val="419"/>
        </w:trPr>
        <w:tc>
          <w:tcPr>
            <w:tcW w:w="5158" w:type="dxa"/>
            <w:tcBorders>
              <w:top w:val="nil"/>
              <w:left w:val="single" w:sz="4" w:space="0" w:color="E92C30"/>
              <w:bottom w:val="nil"/>
              <w:right w:val="nil"/>
            </w:tcBorders>
            <w:shd w:val="clear" w:color="auto" w:fill="auto"/>
            <w:vAlign w:val="center"/>
          </w:tcPr>
          <w:p w:rsidR="00C76A6B" w:rsidRPr="002304C0" w:rsidRDefault="00940808" w:rsidP="00194D5F">
            <w:pPr>
              <w:rPr>
                <w:rFonts w:ascii="Gill Sans MT" w:hAnsi="Gill Sans MT" w:cs="Arial"/>
                <w:sz w:val="18"/>
                <w:szCs w:val="18"/>
              </w:rPr>
            </w:pPr>
            <w:r w:rsidRPr="002304C0">
              <w:rPr>
                <w:rFonts w:ascii="Gill Sans MT" w:hAnsi="Gill Sans MT" w:cs="Arial"/>
                <w:sz w:val="18"/>
                <w:szCs w:val="18"/>
              </w:rPr>
              <w:t>Nombre</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3"/>
                  <w:enabled/>
                  <w:calcOnExit w:val="0"/>
                  <w:textInput/>
                </w:ffData>
              </w:fldChar>
            </w:r>
            <w:bookmarkStart w:id="2" w:name="Texto3"/>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2"/>
          </w:p>
        </w:tc>
        <w:tc>
          <w:tcPr>
            <w:tcW w:w="5332" w:type="dxa"/>
            <w:gridSpan w:val="3"/>
            <w:tcBorders>
              <w:top w:val="nil"/>
              <w:left w:val="nil"/>
              <w:bottom w:val="nil"/>
              <w:right w:val="single" w:sz="4" w:space="0" w:color="E92C30"/>
            </w:tcBorders>
            <w:shd w:val="clear" w:color="auto" w:fill="auto"/>
            <w:vAlign w:val="center"/>
          </w:tcPr>
          <w:p w:rsidR="00C76A6B" w:rsidRPr="002304C0" w:rsidRDefault="00823070" w:rsidP="00194D5F">
            <w:pPr>
              <w:rPr>
                <w:rFonts w:ascii="Gill Sans MT" w:hAnsi="Gill Sans MT" w:cs="Arial"/>
                <w:sz w:val="18"/>
                <w:szCs w:val="18"/>
              </w:rPr>
            </w:pPr>
            <w:r w:rsidRPr="002304C0">
              <w:rPr>
                <w:rFonts w:ascii="Gill Sans MT" w:hAnsi="Gill Sans MT" w:cs="Arial"/>
                <w:sz w:val="18"/>
                <w:szCs w:val="18"/>
              </w:rPr>
              <w:t xml:space="preserve">D.N.I. </w:t>
            </w:r>
            <w:r w:rsidR="00940808" w:rsidRPr="002304C0">
              <w:rPr>
                <w:rFonts w:ascii="Gill Sans MT" w:hAnsi="Gill Sans MT" w:cs="Arial"/>
                <w:sz w:val="18"/>
                <w:szCs w:val="18"/>
              </w:rPr>
              <w:t>o pasaporte</w:t>
            </w:r>
            <w:r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4"/>
                  <w:enabled/>
                  <w:calcOnExit w:val="0"/>
                  <w:textInput/>
                </w:ffData>
              </w:fldChar>
            </w:r>
            <w:bookmarkStart w:id="3" w:name="Texto4"/>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3"/>
          </w:p>
        </w:tc>
      </w:tr>
      <w:tr w:rsidR="00C46536" w:rsidRPr="00C76C58" w:rsidTr="008B5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tcPr>
          <w:p w:rsidR="00C46536" w:rsidRDefault="00C46536" w:rsidP="00BF2873">
            <w:pPr>
              <w:jc w:val="both"/>
            </w:pPr>
            <w:r w:rsidRPr="001420A5">
              <w:t xml:space="preserve">Incluya en cada apartado la denominación de las materias y/o asignaturas de su expediente a analizar para verificar el cumplimiento según área de acuerdo con lo establecido en el apartado cuarto del anexo de la Resolución de 16 de noviembre de 2023, de la Secretaría General de Universidades. Tenga en cuenta que, según contenidos una misma materia/asignatura podría estar asignada a más de un área. Si junto al </w:t>
            </w:r>
            <w:r w:rsidRPr="001420A5">
              <w:rPr>
                <w:rFonts w:ascii="Calibri" w:eastAsia="Calibri" w:hAnsi="Calibri" w:cs="Calibri"/>
              </w:rPr>
              <w:t>tí</w:t>
            </w:r>
            <w:r w:rsidRPr="001420A5">
              <w:t>tulo equivalente al grado presenta estudios oficiales de postgrado a fin de acreditar los requisitos, reseñe a qué título obedece cada una de las materias y/o asignaturas.</w:t>
            </w:r>
          </w:p>
        </w:tc>
      </w:tr>
      <w:tr w:rsidR="00B76ABB" w:rsidRPr="00C76C58" w:rsidTr="00BF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rsidR="00B76ABB" w:rsidRPr="000120EA" w:rsidRDefault="00C46536" w:rsidP="000120EA">
            <w:pPr>
              <w:rPr>
                <w:rFonts w:cs="Arial"/>
                <w:b/>
              </w:rPr>
            </w:pPr>
            <w:r w:rsidRPr="000120EA">
              <w:rPr>
                <w:b/>
              </w:rPr>
              <w:t>ÁREA DE PERSONALIDAD, EVALUACIÓN Y TRATAMIENTOS PSICOLÓGICOS (mínimo a acreditar 30 créditos o 300 horas lec</w:t>
            </w:r>
            <w:r w:rsidRPr="000120EA">
              <w:rPr>
                <w:rFonts w:eastAsia="Calibri" w:cs="Calibri"/>
                <w:b/>
              </w:rPr>
              <w:t>ti</w:t>
            </w:r>
            <w:r w:rsidRPr="000120EA">
              <w:rPr>
                <w:b/>
              </w:rPr>
              <w:t>vas)</w:t>
            </w:r>
          </w:p>
        </w:tc>
      </w:tr>
      <w:tr w:rsidR="00BF2873" w:rsidRPr="00C76C58" w:rsidTr="00BF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01"/>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Default="00BF2873" w:rsidP="00AF07EA">
            <w:pPr>
              <w:rPr>
                <w:rFonts w:ascii="Gill Sans MT" w:hAnsi="Gill Sans MT"/>
                <w:sz w:val="18"/>
                <w:szCs w:val="18"/>
              </w:rPr>
            </w:pPr>
          </w:p>
          <w:p w:rsidR="00BF2873" w:rsidRPr="004D1B4F" w:rsidRDefault="00BF2873" w:rsidP="00AF07EA">
            <w:pPr>
              <w:rPr>
                <w:rFonts w:ascii="Gill Sans MT" w:hAnsi="Gill Sans MT"/>
                <w:sz w:val="18"/>
                <w:szCs w:val="18"/>
              </w:rPr>
            </w:pPr>
          </w:p>
        </w:tc>
      </w:tr>
      <w:tr w:rsidR="0098647D" w:rsidRPr="002304C0" w:rsidTr="00BF2873">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rsidR="000923F5" w:rsidRPr="002304C0" w:rsidRDefault="000120EA" w:rsidP="00947A97">
            <w:pPr>
              <w:tabs>
                <w:tab w:val="left" w:pos="1202"/>
              </w:tabs>
              <w:outlineLvl w:val="0"/>
              <w:rPr>
                <w:rStyle w:val="Estilo1"/>
                <w:rFonts w:ascii="Gill Sans MT" w:hAnsi="Gill Sans MT"/>
                <w:b/>
                <w:sz w:val="18"/>
                <w:szCs w:val="18"/>
              </w:rPr>
            </w:pPr>
            <w:r w:rsidRPr="000120EA">
              <w:rPr>
                <w:rStyle w:val="Estilo1"/>
                <w:rFonts w:ascii="Gill Sans MT" w:hAnsi="Gill Sans MT"/>
                <w:b/>
                <w:sz w:val="18"/>
                <w:szCs w:val="18"/>
              </w:rPr>
              <w:t>ÁREA DE PSICOLOGÍA BÁSICA (mínimo a acreditar 12 créditos o 120 horas lectivas)</w:t>
            </w:r>
          </w:p>
        </w:tc>
      </w:tr>
      <w:tr w:rsidR="00BF2873" w:rsidRPr="002304C0" w:rsidTr="00BF2873">
        <w:tblPrEx>
          <w:tblBorders>
            <w:top w:val="single" w:sz="8" w:space="0" w:color="auto"/>
            <w:left w:val="single" w:sz="8" w:space="0" w:color="auto"/>
            <w:bottom w:val="single" w:sz="8" w:space="0" w:color="auto"/>
            <w:right w:val="single" w:sz="8" w:space="0" w:color="auto"/>
            <w:insideH w:val="dotted" w:sz="4" w:space="0" w:color="auto"/>
          </w:tblBorders>
        </w:tblPrEx>
        <w:trPr>
          <w:trHeight w:val="2967"/>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Default="00BF2873" w:rsidP="00BF2873">
            <w:pPr>
              <w:tabs>
                <w:tab w:val="left" w:pos="1202"/>
              </w:tabs>
              <w:rPr>
                <w:rStyle w:val="Estilo1"/>
                <w:rFonts w:ascii="Gill Sans MT" w:hAnsi="Gill Sans MT"/>
                <w:b/>
                <w:szCs w:val="16"/>
              </w:rPr>
            </w:pPr>
          </w:p>
          <w:p w:rsidR="00BF2873" w:rsidRPr="00BF2873" w:rsidRDefault="00BF2873" w:rsidP="00BF2873">
            <w:pPr>
              <w:tabs>
                <w:tab w:val="left" w:pos="1202"/>
              </w:tabs>
              <w:rPr>
                <w:rStyle w:val="Estilo1"/>
                <w:rFonts w:ascii="Gill Sans MT" w:hAnsi="Gill Sans MT"/>
                <w:b/>
                <w:color w:val="FF0000"/>
                <w:szCs w:val="16"/>
              </w:rPr>
            </w:pPr>
          </w:p>
        </w:tc>
      </w:tr>
      <w:tr w:rsidR="00947A97" w:rsidRPr="00C76C58" w:rsidTr="00BF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rsidR="00947A97" w:rsidRPr="000120EA" w:rsidRDefault="000120EA" w:rsidP="003C0829">
            <w:pPr>
              <w:outlineLvl w:val="0"/>
              <w:rPr>
                <w:rFonts w:ascii="Gill Sans MT" w:hAnsi="Gill Sans MT" w:cs="Arial"/>
                <w:b/>
                <w:sz w:val="18"/>
                <w:szCs w:val="18"/>
              </w:rPr>
            </w:pPr>
            <w:r w:rsidRPr="000120EA">
              <w:rPr>
                <w:rFonts w:ascii="Gill Sans MT" w:hAnsi="Gill Sans MT" w:cs="Arial"/>
                <w:b/>
                <w:sz w:val="18"/>
                <w:szCs w:val="18"/>
              </w:rPr>
              <w:lastRenderedPageBreak/>
              <w:t>ÁREA DE PSICOBIOLOGÍA (mínimo a acreditar 12 créditos o 120 horas lectivas)</w:t>
            </w:r>
          </w:p>
        </w:tc>
      </w:tr>
      <w:tr w:rsidR="00BF2873" w:rsidRPr="00C76C58" w:rsidTr="00BF2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82"/>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Default="00BF2873" w:rsidP="003C0829">
            <w:pPr>
              <w:rPr>
                <w:rFonts w:ascii="Gill Sans MT" w:hAnsi="Gill Sans MT"/>
                <w:sz w:val="18"/>
                <w:szCs w:val="18"/>
              </w:rPr>
            </w:pPr>
          </w:p>
          <w:p w:rsidR="00BF2873" w:rsidRPr="004D1B4F" w:rsidRDefault="00BF2873" w:rsidP="003C0829">
            <w:pPr>
              <w:rPr>
                <w:rFonts w:ascii="Gill Sans MT" w:hAnsi="Gill Sans MT"/>
                <w:sz w:val="18"/>
                <w:szCs w:val="18"/>
              </w:rPr>
            </w:pPr>
          </w:p>
        </w:tc>
      </w:tr>
      <w:tr w:rsidR="00947A97" w:rsidRPr="002304C0" w:rsidTr="00BF2873">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rsidR="00947A97" w:rsidRPr="002304C0" w:rsidRDefault="000120EA" w:rsidP="003C0829">
            <w:pPr>
              <w:tabs>
                <w:tab w:val="left" w:pos="1202"/>
              </w:tabs>
              <w:outlineLvl w:val="0"/>
              <w:rPr>
                <w:rStyle w:val="Estilo1"/>
                <w:rFonts w:ascii="Gill Sans MT" w:hAnsi="Gill Sans MT"/>
                <w:b/>
                <w:sz w:val="18"/>
                <w:szCs w:val="18"/>
              </w:rPr>
            </w:pPr>
            <w:r w:rsidRPr="000120EA">
              <w:rPr>
                <w:rStyle w:val="Estilo1"/>
                <w:rFonts w:ascii="Gill Sans MT" w:hAnsi="Gill Sans MT"/>
                <w:b/>
                <w:sz w:val="18"/>
                <w:szCs w:val="18"/>
              </w:rPr>
              <w:t>ÁREA DE PSICOLOGÍA SOCIAL (mínimo a acreditar 12 créditos o 120 horas lectivas)</w:t>
            </w:r>
          </w:p>
        </w:tc>
      </w:tr>
      <w:tr w:rsidR="000120EA" w:rsidRPr="002304C0" w:rsidTr="007B1A41">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4"/>
            <w:tcBorders>
              <w:top w:val="single" w:sz="4" w:space="0" w:color="E92C30"/>
              <w:left w:val="single" w:sz="4" w:space="0" w:color="E92C30"/>
              <w:bottom w:val="nil"/>
              <w:right w:val="single" w:sz="4" w:space="0" w:color="E92C30"/>
            </w:tcBorders>
            <w:shd w:val="clear" w:color="auto" w:fill="auto"/>
            <w:vAlign w:val="center"/>
          </w:tcPr>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Default="000120EA" w:rsidP="003C0829">
            <w:pPr>
              <w:tabs>
                <w:tab w:val="left" w:pos="1202"/>
              </w:tabs>
              <w:jc w:val="center"/>
              <w:outlineLvl w:val="1"/>
              <w:rPr>
                <w:rStyle w:val="Estilo1"/>
                <w:rFonts w:ascii="Gill Sans MT" w:hAnsi="Gill Sans MT"/>
                <w:b/>
                <w:szCs w:val="16"/>
              </w:rPr>
            </w:pPr>
          </w:p>
          <w:p w:rsidR="000120EA" w:rsidRPr="002304C0" w:rsidRDefault="000120EA" w:rsidP="003C0829">
            <w:pPr>
              <w:tabs>
                <w:tab w:val="left" w:pos="1202"/>
              </w:tabs>
              <w:jc w:val="center"/>
              <w:outlineLvl w:val="1"/>
              <w:rPr>
                <w:rStyle w:val="Estilo1"/>
                <w:rFonts w:ascii="Gill Sans MT" w:hAnsi="Gill Sans MT"/>
                <w:b/>
                <w:szCs w:val="16"/>
              </w:rPr>
            </w:pPr>
          </w:p>
        </w:tc>
      </w:tr>
      <w:tr w:rsidR="000120EA" w:rsidRPr="002304C0" w:rsidTr="009E30D3">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tcPr>
          <w:p w:rsidR="000120EA" w:rsidRPr="000120EA" w:rsidRDefault="000120EA" w:rsidP="000120EA">
            <w:pPr>
              <w:rPr>
                <w:b/>
              </w:rPr>
            </w:pPr>
            <w:r w:rsidRPr="000120EA">
              <w:rPr>
                <w:b/>
              </w:rPr>
              <w:t>ÁREA DE METODOLOGÍA DE LAS CIENCIAS DEL COMPORTAMIENTO (mínimo a acreditar 12 créditos o 120 horas lectivas)</w:t>
            </w:r>
          </w:p>
        </w:tc>
      </w:tr>
      <w:tr w:rsidR="000120EA" w:rsidRPr="002304C0" w:rsidTr="009E30D3">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tcPr>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637611" w:rsidRDefault="00637611"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0120EA" w:rsidRDefault="000120EA" w:rsidP="000120EA">
            <w:pPr>
              <w:rPr>
                <w:b/>
              </w:rPr>
            </w:pPr>
          </w:p>
          <w:p w:rsidR="009E30D3" w:rsidRPr="000120EA" w:rsidRDefault="009E30D3" w:rsidP="000120EA">
            <w:pPr>
              <w:rPr>
                <w:b/>
              </w:rPr>
            </w:pPr>
          </w:p>
        </w:tc>
      </w:tr>
      <w:tr w:rsidR="00637611" w:rsidRPr="002304C0" w:rsidTr="009E30D3">
        <w:tblPrEx>
          <w:tblBorders>
            <w:top w:val="single" w:sz="8" w:space="0" w:color="auto"/>
            <w:left w:val="single" w:sz="8" w:space="0" w:color="auto"/>
            <w:bottom w:val="single" w:sz="8" w:space="0" w:color="auto"/>
            <w:right w:val="single" w:sz="8" w:space="0" w:color="auto"/>
            <w:insideH w:val="dotted" w:sz="4" w:space="0" w:color="auto"/>
          </w:tblBorders>
        </w:tblPrEx>
        <w:trPr>
          <w:trHeight w:val="95"/>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tcPr>
          <w:p w:rsidR="00637611" w:rsidRDefault="00637611" w:rsidP="00637611">
            <w:pPr>
              <w:rPr>
                <w:b/>
              </w:rPr>
            </w:pPr>
            <w:r w:rsidRPr="000120EA">
              <w:rPr>
                <w:b/>
              </w:rPr>
              <w:lastRenderedPageBreak/>
              <w:t>ÁREA DE PSICOLOGÍA EVOLUTIVA Y DE LA EDUCACIÓN (mínimo a acreditar 12 créditos o 120 horas lectivas)</w:t>
            </w:r>
          </w:p>
        </w:tc>
      </w:tr>
      <w:tr w:rsidR="00637611" w:rsidRPr="002304C0" w:rsidTr="009E30D3">
        <w:tblPrEx>
          <w:tblBorders>
            <w:top w:val="single" w:sz="8" w:space="0" w:color="auto"/>
            <w:left w:val="single" w:sz="8" w:space="0" w:color="auto"/>
            <w:bottom w:val="single" w:sz="8" w:space="0" w:color="auto"/>
            <w:right w:val="single" w:sz="8" w:space="0" w:color="auto"/>
            <w:insideH w:val="dotted" w:sz="4" w:space="0" w:color="auto"/>
          </w:tblBorders>
        </w:tblPrEx>
        <w:trPr>
          <w:trHeight w:val="70"/>
        </w:trPr>
        <w:tc>
          <w:tcPr>
            <w:tcW w:w="10490"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Default="00637611" w:rsidP="00637611">
            <w:pPr>
              <w:tabs>
                <w:tab w:val="left" w:pos="1202"/>
              </w:tabs>
              <w:rPr>
                <w:rStyle w:val="Estilo1"/>
                <w:rFonts w:ascii="Gill Sans MT" w:hAnsi="Gill Sans MT"/>
                <w:sz w:val="18"/>
                <w:szCs w:val="18"/>
              </w:rPr>
            </w:pPr>
          </w:p>
          <w:p w:rsidR="00637611" w:rsidRPr="002304C0" w:rsidRDefault="00637611" w:rsidP="00637611">
            <w:pPr>
              <w:tabs>
                <w:tab w:val="left" w:pos="1202"/>
              </w:tabs>
              <w:rPr>
                <w:rStyle w:val="Estilo1"/>
                <w:rFonts w:ascii="Gill Sans MT" w:hAnsi="Gill Sans MT"/>
                <w:sz w:val="18"/>
                <w:szCs w:val="18"/>
              </w:rPr>
            </w:pPr>
          </w:p>
        </w:tc>
      </w:tr>
      <w:tr w:rsidR="00637611"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4"/>
            <w:tcBorders>
              <w:top w:val="single" w:sz="4" w:space="0" w:color="E92C30"/>
              <w:left w:val="nil"/>
              <w:bottom w:val="nil"/>
              <w:right w:val="nil"/>
            </w:tcBorders>
            <w:shd w:val="clear" w:color="auto" w:fill="auto"/>
            <w:vAlign w:val="center"/>
          </w:tcPr>
          <w:p w:rsidR="00637611" w:rsidRPr="004D1B4F" w:rsidRDefault="00637611" w:rsidP="00637611">
            <w:pPr>
              <w:tabs>
                <w:tab w:val="left" w:pos="1202"/>
              </w:tabs>
              <w:jc w:val="both"/>
              <w:rPr>
                <w:rStyle w:val="Estilo1"/>
                <w:rFonts w:ascii="Gill Sans MT" w:hAnsi="Gill Sans MT"/>
                <w:sz w:val="18"/>
                <w:szCs w:val="18"/>
              </w:rPr>
            </w:pPr>
          </w:p>
        </w:tc>
      </w:tr>
      <w:tr w:rsidR="00637611"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3"/>
            <w:tcBorders>
              <w:top w:val="nil"/>
              <w:left w:val="nil"/>
              <w:bottom w:val="nil"/>
              <w:right w:val="single" w:sz="4" w:space="0" w:color="E92C30"/>
            </w:tcBorders>
            <w:shd w:val="clear" w:color="auto" w:fill="auto"/>
            <w:vAlign w:val="center"/>
          </w:tcPr>
          <w:p w:rsidR="00637611" w:rsidRPr="004D1B4F" w:rsidRDefault="00637611" w:rsidP="00637611">
            <w:pPr>
              <w:tabs>
                <w:tab w:val="left" w:pos="1202"/>
              </w:tabs>
              <w:jc w:val="both"/>
              <w:rPr>
                <w:rStyle w:val="Estilo1"/>
                <w:rFonts w:ascii="Gill Sans MT" w:hAnsi="Gill Sans MT"/>
                <w:sz w:val="18"/>
                <w:szCs w:val="18"/>
              </w:rPr>
            </w:pPr>
          </w:p>
        </w:tc>
        <w:tc>
          <w:tcPr>
            <w:tcW w:w="3443" w:type="dxa"/>
            <w:vMerge w:val="restart"/>
            <w:tcBorders>
              <w:top w:val="single" w:sz="4" w:space="0" w:color="E92C30"/>
              <w:left w:val="single" w:sz="4" w:space="0" w:color="E92C30"/>
              <w:bottom w:val="single" w:sz="4" w:space="0" w:color="E92C30"/>
              <w:right w:val="single" w:sz="4" w:space="0" w:color="E92C30"/>
            </w:tcBorders>
            <w:shd w:val="clear" w:color="auto" w:fill="auto"/>
          </w:tcPr>
          <w:p w:rsidR="00637611" w:rsidRDefault="00637611" w:rsidP="00637611">
            <w:pPr>
              <w:tabs>
                <w:tab w:val="left" w:pos="1202"/>
              </w:tabs>
              <w:spacing w:before="60"/>
              <w:jc w:val="center"/>
              <w:outlineLvl w:val="0"/>
              <w:rPr>
                <w:rStyle w:val="Estilo1"/>
                <w:rFonts w:ascii="Gill Sans MT" w:hAnsi="Gill Sans MT"/>
                <w:sz w:val="18"/>
                <w:szCs w:val="18"/>
              </w:rPr>
            </w:pPr>
            <w:r w:rsidRPr="00FE6ACD">
              <w:rPr>
                <w:rStyle w:val="Estilo1"/>
                <w:rFonts w:ascii="Gill Sans MT" w:hAnsi="Gill Sans MT"/>
                <w:b/>
                <w:sz w:val="18"/>
                <w:szCs w:val="18"/>
              </w:rPr>
              <w:t xml:space="preserve">FIRMA </w:t>
            </w:r>
            <w:r>
              <w:rPr>
                <w:rStyle w:val="Estilo1"/>
                <w:rFonts w:ascii="Gill Sans MT" w:hAnsi="Gill Sans MT"/>
                <w:sz w:val="18"/>
                <w:szCs w:val="18"/>
              </w:rPr>
              <w:t>del solicitante</w:t>
            </w:r>
          </w:p>
          <w:p w:rsidR="00637611" w:rsidRPr="004D1B4F" w:rsidRDefault="00637611" w:rsidP="00637611">
            <w:pPr>
              <w:tabs>
                <w:tab w:val="left" w:pos="1202"/>
              </w:tabs>
              <w:spacing w:before="60"/>
              <w:jc w:val="center"/>
              <w:outlineLvl w:val="0"/>
              <w:rPr>
                <w:rStyle w:val="Estilo1"/>
                <w:rFonts w:ascii="Gill Sans MT" w:hAnsi="Gill Sans MT"/>
                <w:sz w:val="18"/>
                <w:szCs w:val="18"/>
              </w:rPr>
            </w:pPr>
          </w:p>
        </w:tc>
      </w:tr>
      <w:tr w:rsidR="00637611"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3"/>
            <w:tcBorders>
              <w:top w:val="nil"/>
              <w:left w:val="nil"/>
              <w:bottom w:val="nil"/>
              <w:right w:val="single" w:sz="4" w:space="0" w:color="E92C30"/>
            </w:tcBorders>
            <w:shd w:val="clear" w:color="auto" w:fill="auto"/>
            <w:vAlign w:val="center"/>
          </w:tcPr>
          <w:p w:rsidR="00637611" w:rsidRPr="004D1B4F" w:rsidRDefault="00637611" w:rsidP="00637611">
            <w:pPr>
              <w:tabs>
                <w:tab w:val="left" w:pos="1202"/>
              </w:tabs>
              <w:jc w:val="both"/>
              <w:rPr>
                <w:rStyle w:val="Estilo1"/>
                <w:rFonts w:ascii="Gill Sans MT" w:hAnsi="Gill Sans MT"/>
                <w:sz w:val="18"/>
                <w:szCs w:val="18"/>
              </w:rPr>
            </w:pPr>
          </w:p>
        </w:tc>
        <w:tc>
          <w:tcPr>
            <w:tcW w:w="3443" w:type="dxa"/>
            <w:vMerge/>
            <w:tcBorders>
              <w:top w:val="single" w:sz="8" w:space="0" w:color="auto"/>
              <w:left w:val="single" w:sz="4" w:space="0" w:color="E92C30"/>
              <w:bottom w:val="single" w:sz="4" w:space="0" w:color="E92C30"/>
              <w:right w:val="single" w:sz="4" w:space="0" w:color="E92C30"/>
            </w:tcBorders>
            <w:shd w:val="clear" w:color="auto" w:fill="auto"/>
          </w:tcPr>
          <w:p w:rsidR="00637611" w:rsidRPr="004D1B4F" w:rsidRDefault="00637611" w:rsidP="00637611">
            <w:pPr>
              <w:tabs>
                <w:tab w:val="left" w:pos="1202"/>
              </w:tabs>
              <w:jc w:val="center"/>
              <w:rPr>
                <w:rStyle w:val="Estilo1"/>
                <w:rFonts w:ascii="Gill Sans MT" w:hAnsi="Gill Sans MT"/>
                <w:sz w:val="18"/>
                <w:szCs w:val="18"/>
              </w:rPr>
            </w:pPr>
          </w:p>
        </w:tc>
      </w:tr>
      <w:tr w:rsidR="00637611"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3"/>
            <w:tcBorders>
              <w:top w:val="nil"/>
              <w:left w:val="nil"/>
              <w:bottom w:val="nil"/>
              <w:right w:val="single" w:sz="4" w:space="0" w:color="E92C30"/>
            </w:tcBorders>
            <w:shd w:val="clear" w:color="auto" w:fill="auto"/>
            <w:vAlign w:val="center"/>
          </w:tcPr>
          <w:p w:rsidR="00637611" w:rsidRPr="004D1B4F" w:rsidRDefault="00637611" w:rsidP="00637611">
            <w:pPr>
              <w:tabs>
                <w:tab w:val="left" w:pos="1202"/>
              </w:tabs>
              <w:jc w:val="center"/>
              <w:rPr>
                <w:rStyle w:val="Estilo1"/>
                <w:rFonts w:ascii="Gill Sans MT" w:hAnsi="Gill Sans MT"/>
                <w:sz w:val="18"/>
                <w:szCs w:val="18"/>
              </w:rPr>
            </w:pPr>
            <w:r>
              <w:rPr>
                <w:rStyle w:val="Estilo1"/>
                <w:rFonts w:ascii="Gill Sans MT" w:hAnsi="Gill Sans MT"/>
                <w:sz w:val="18"/>
                <w:szCs w:val="18"/>
              </w:rPr>
              <w:t xml:space="preserve">En </w:t>
            </w:r>
            <w:r>
              <w:rPr>
                <w:rStyle w:val="Estilo1"/>
                <w:rFonts w:ascii="Gill Sans MT" w:hAnsi="Gill Sans MT"/>
                <w:sz w:val="18"/>
                <w:szCs w:val="18"/>
              </w:rPr>
              <w:fldChar w:fldCharType="begin">
                <w:ffData>
                  <w:name w:val="Texto47"/>
                  <w:enabled/>
                  <w:calcOnExit w:val="0"/>
                  <w:textInput/>
                </w:ffData>
              </w:fldChar>
            </w:r>
            <w:bookmarkStart w:id="4" w:name="Texto47"/>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4"/>
            <w:r>
              <w:rPr>
                <w:rStyle w:val="Estilo1"/>
                <w:rFonts w:ascii="Gill Sans MT" w:hAnsi="Gill Sans MT"/>
                <w:sz w:val="18"/>
                <w:szCs w:val="18"/>
              </w:rPr>
              <w:t xml:space="preserve">, a </w:t>
            </w:r>
            <w:r>
              <w:rPr>
                <w:rStyle w:val="Estilo1"/>
                <w:rFonts w:ascii="Gill Sans MT" w:hAnsi="Gill Sans MT"/>
                <w:sz w:val="18"/>
                <w:szCs w:val="18"/>
              </w:rPr>
              <w:fldChar w:fldCharType="begin">
                <w:ffData>
                  <w:name w:val="Texto48"/>
                  <w:enabled/>
                  <w:calcOnExit w:val="0"/>
                  <w:textInput>
                    <w:type w:val="number"/>
                  </w:textInput>
                </w:ffData>
              </w:fldChar>
            </w:r>
            <w:bookmarkStart w:id="5" w:name="Texto48"/>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5"/>
            <w:r>
              <w:rPr>
                <w:rStyle w:val="Estilo1"/>
                <w:rFonts w:ascii="Gill Sans MT" w:hAnsi="Gill Sans MT"/>
                <w:sz w:val="18"/>
                <w:szCs w:val="18"/>
              </w:rPr>
              <w:t xml:space="preserve"> </w:t>
            </w:r>
            <w:proofErr w:type="spellStart"/>
            <w:r>
              <w:rPr>
                <w:rStyle w:val="Estilo1"/>
                <w:rFonts w:ascii="Gill Sans MT" w:hAnsi="Gill Sans MT"/>
                <w:sz w:val="18"/>
                <w:szCs w:val="18"/>
              </w:rPr>
              <w:t>de</w:t>
            </w:r>
            <w:proofErr w:type="spellEnd"/>
            <w:r>
              <w:rPr>
                <w:rStyle w:val="Estilo1"/>
                <w:rFonts w:ascii="Gill Sans MT" w:hAnsi="Gill Sans MT"/>
                <w:sz w:val="18"/>
                <w:szCs w:val="18"/>
              </w:rPr>
              <w:t xml:space="preserve"> </w:t>
            </w:r>
            <w:r>
              <w:rPr>
                <w:rStyle w:val="Estilo1"/>
                <w:rFonts w:ascii="Gill Sans MT" w:hAnsi="Gill Sans MT"/>
                <w:sz w:val="18"/>
                <w:szCs w:val="18"/>
              </w:rPr>
              <w:fldChar w:fldCharType="begin">
                <w:ffData>
                  <w:name w:val="Texto49"/>
                  <w:enabled/>
                  <w:calcOnExit w:val="0"/>
                  <w:textInput/>
                </w:ffData>
              </w:fldChar>
            </w:r>
            <w:bookmarkStart w:id="6" w:name="Texto49"/>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6"/>
            <w:r>
              <w:rPr>
                <w:rStyle w:val="Estilo1"/>
                <w:rFonts w:ascii="Gill Sans MT" w:hAnsi="Gill Sans MT"/>
                <w:sz w:val="18"/>
                <w:szCs w:val="18"/>
              </w:rPr>
              <w:t xml:space="preserve"> </w:t>
            </w:r>
            <w:proofErr w:type="spellStart"/>
            <w:r>
              <w:rPr>
                <w:rStyle w:val="Estilo1"/>
                <w:rFonts w:ascii="Gill Sans MT" w:hAnsi="Gill Sans MT"/>
                <w:sz w:val="18"/>
                <w:szCs w:val="18"/>
              </w:rPr>
              <w:t>de</w:t>
            </w:r>
            <w:proofErr w:type="spellEnd"/>
            <w:r>
              <w:rPr>
                <w:rStyle w:val="Estilo1"/>
                <w:rFonts w:ascii="Gill Sans MT" w:hAnsi="Gill Sans MT"/>
                <w:sz w:val="18"/>
                <w:szCs w:val="18"/>
              </w:rPr>
              <w:t xml:space="preserve"> </w:t>
            </w:r>
            <w:r>
              <w:rPr>
                <w:rStyle w:val="Estilo1"/>
                <w:rFonts w:ascii="Gill Sans MT" w:hAnsi="Gill Sans MT"/>
                <w:sz w:val="18"/>
                <w:szCs w:val="18"/>
              </w:rPr>
              <w:fldChar w:fldCharType="begin">
                <w:ffData>
                  <w:name w:val="Texto50"/>
                  <w:enabled/>
                  <w:calcOnExit w:val="0"/>
                  <w:textInput>
                    <w:type w:val="number"/>
                  </w:textInput>
                </w:ffData>
              </w:fldChar>
            </w:r>
            <w:bookmarkStart w:id="7" w:name="Texto50"/>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7"/>
          </w:p>
        </w:tc>
        <w:tc>
          <w:tcPr>
            <w:tcW w:w="3443" w:type="dxa"/>
            <w:vMerge/>
            <w:tcBorders>
              <w:top w:val="single" w:sz="8" w:space="0" w:color="auto"/>
              <w:left w:val="single" w:sz="4" w:space="0" w:color="E92C30"/>
              <w:bottom w:val="single" w:sz="4" w:space="0" w:color="E92C30"/>
              <w:right w:val="single" w:sz="4" w:space="0" w:color="E92C30"/>
            </w:tcBorders>
            <w:shd w:val="clear" w:color="auto" w:fill="auto"/>
          </w:tcPr>
          <w:p w:rsidR="00637611" w:rsidRPr="004D1B4F" w:rsidRDefault="00637611" w:rsidP="00637611">
            <w:pPr>
              <w:tabs>
                <w:tab w:val="left" w:pos="1202"/>
              </w:tabs>
              <w:jc w:val="center"/>
              <w:rPr>
                <w:rStyle w:val="Estilo1"/>
                <w:rFonts w:ascii="Gill Sans MT" w:hAnsi="Gill Sans MT"/>
                <w:sz w:val="18"/>
                <w:szCs w:val="18"/>
              </w:rPr>
            </w:pPr>
          </w:p>
        </w:tc>
      </w:tr>
      <w:tr w:rsidR="00637611"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3"/>
            <w:tcBorders>
              <w:top w:val="nil"/>
              <w:left w:val="nil"/>
              <w:bottom w:val="nil"/>
              <w:right w:val="single" w:sz="4" w:space="0" w:color="E92C30"/>
            </w:tcBorders>
            <w:shd w:val="clear" w:color="auto" w:fill="auto"/>
            <w:vAlign w:val="center"/>
          </w:tcPr>
          <w:p w:rsidR="00637611" w:rsidRPr="004D1B4F" w:rsidRDefault="00637611" w:rsidP="00637611">
            <w:pPr>
              <w:tabs>
                <w:tab w:val="left" w:pos="1202"/>
              </w:tabs>
              <w:jc w:val="both"/>
              <w:rPr>
                <w:rStyle w:val="Estilo1"/>
                <w:rFonts w:ascii="Gill Sans MT" w:hAnsi="Gill Sans MT"/>
                <w:sz w:val="18"/>
                <w:szCs w:val="18"/>
              </w:rPr>
            </w:pPr>
          </w:p>
        </w:tc>
        <w:tc>
          <w:tcPr>
            <w:tcW w:w="3443" w:type="dxa"/>
            <w:vMerge/>
            <w:tcBorders>
              <w:top w:val="single" w:sz="8" w:space="0" w:color="auto"/>
              <w:left w:val="single" w:sz="4" w:space="0" w:color="E92C30"/>
              <w:bottom w:val="single" w:sz="4" w:space="0" w:color="E92C30"/>
              <w:right w:val="single" w:sz="4" w:space="0" w:color="E92C30"/>
            </w:tcBorders>
            <w:shd w:val="clear" w:color="auto" w:fill="auto"/>
          </w:tcPr>
          <w:p w:rsidR="00637611" w:rsidRPr="004D1B4F" w:rsidRDefault="00637611" w:rsidP="00637611">
            <w:pPr>
              <w:tabs>
                <w:tab w:val="left" w:pos="1202"/>
              </w:tabs>
              <w:jc w:val="center"/>
              <w:rPr>
                <w:rStyle w:val="Estilo1"/>
                <w:rFonts w:ascii="Gill Sans MT" w:hAnsi="Gill Sans MT"/>
                <w:sz w:val="18"/>
                <w:szCs w:val="18"/>
              </w:rPr>
            </w:pPr>
          </w:p>
        </w:tc>
      </w:tr>
    </w:tbl>
    <w:p w:rsidR="00637611" w:rsidRDefault="00637611" w:rsidP="00637611">
      <w:pPr>
        <w:tabs>
          <w:tab w:val="left" w:pos="1202"/>
        </w:tabs>
        <w:rPr>
          <w:rFonts w:ascii="Palatino Linotype" w:hAnsi="Palatino Linotype" w:cs="Arial"/>
          <w:sz w:val="10"/>
          <w:szCs w:val="10"/>
        </w:rPr>
      </w:pPr>
    </w:p>
    <w:p w:rsidR="00637611" w:rsidRDefault="00637611" w:rsidP="00637611">
      <w:pPr>
        <w:tabs>
          <w:tab w:val="left" w:pos="1202"/>
        </w:tabs>
        <w:rPr>
          <w:rFonts w:ascii="Gill Sans MT" w:hAnsi="Gill Sans MT" w:cs="Arial"/>
          <w:sz w:val="18"/>
          <w:szCs w:val="18"/>
        </w:rPr>
      </w:pPr>
    </w:p>
    <w:p w:rsidR="00BF2873" w:rsidRDefault="00BF2873" w:rsidP="00637611">
      <w:pPr>
        <w:tabs>
          <w:tab w:val="left" w:pos="1202"/>
        </w:tabs>
        <w:rPr>
          <w:rFonts w:ascii="Gill Sans MT" w:hAnsi="Gill Sans MT" w:cs="Arial"/>
          <w:sz w:val="18"/>
          <w:szCs w:val="18"/>
        </w:rPr>
      </w:pPr>
    </w:p>
    <w:p w:rsidR="00BF2873" w:rsidRDefault="00BF2873" w:rsidP="00637611">
      <w:pPr>
        <w:tabs>
          <w:tab w:val="left" w:pos="1202"/>
        </w:tabs>
        <w:rPr>
          <w:rFonts w:ascii="Gill Sans MT" w:hAnsi="Gill Sans MT" w:cs="Arial"/>
          <w:sz w:val="18"/>
          <w:szCs w:val="18"/>
        </w:rPr>
      </w:pPr>
    </w:p>
    <w:p w:rsidR="00BF2873" w:rsidRDefault="00BF2873" w:rsidP="00637611">
      <w:pPr>
        <w:tabs>
          <w:tab w:val="left" w:pos="1202"/>
        </w:tabs>
        <w:rPr>
          <w:rFonts w:ascii="Gill Sans MT" w:hAnsi="Gill Sans MT" w:cs="Arial"/>
          <w:sz w:val="18"/>
          <w:szCs w:val="18"/>
        </w:rPr>
      </w:pPr>
    </w:p>
    <w:p w:rsidR="00BF2873" w:rsidRDefault="00BF2873" w:rsidP="00637611">
      <w:pPr>
        <w:tabs>
          <w:tab w:val="left" w:pos="1202"/>
        </w:tabs>
        <w:rPr>
          <w:rFonts w:ascii="Gill Sans MT" w:hAnsi="Gill Sans MT" w:cs="Arial"/>
          <w:sz w:val="18"/>
          <w:szCs w:val="18"/>
        </w:rPr>
      </w:pPr>
    </w:p>
    <w:p w:rsidR="00BF2873" w:rsidRDefault="00BF2873" w:rsidP="00637611">
      <w:pPr>
        <w:tabs>
          <w:tab w:val="left" w:pos="1202"/>
        </w:tabs>
        <w:rPr>
          <w:rFonts w:ascii="Gill Sans MT" w:hAnsi="Gill Sans MT" w:cs="Arial"/>
          <w:sz w:val="18"/>
          <w:szCs w:val="18"/>
        </w:rPr>
      </w:pPr>
    </w:p>
    <w:p w:rsidR="00BF2873" w:rsidRDefault="00BF2873" w:rsidP="00637611">
      <w:pPr>
        <w:tabs>
          <w:tab w:val="left" w:pos="1202"/>
        </w:tabs>
        <w:rPr>
          <w:rFonts w:ascii="Gill Sans MT" w:hAnsi="Gill Sans MT" w:cs="Arial"/>
          <w:sz w:val="18"/>
          <w:szCs w:val="18"/>
        </w:rPr>
      </w:pPr>
    </w:p>
    <w:p w:rsidR="00637611" w:rsidRDefault="00637611" w:rsidP="00637611">
      <w:pPr>
        <w:tabs>
          <w:tab w:val="left" w:pos="1202"/>
        </w:tabs>
        <w:rPr>
          <w:rFonts w:ascii="Gill Sans MT" w:hAnsi="Gill Sans MT" w:cs="Arial"/>
          <w:sz w:val="18"/>
          <w:szCs w:val="18"/>
        </w:rPr>
      </w:pPr>
    </w:p>
    <w:tbl>
      <w:tblPr>
        <w:tblpPr w:leftFromText="141" w:rightFromText="141" w:vertAnchor="text" w:horzAnchor="margin" w:tblpXSpec="center" w:tblpY="2232"/>
        <w:tblW w:w="933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64"/>
        <w:gridCol w:w="6402"/>
        <w:gridCol w:w="1567"/>
      </w:tblGrid>
      <w:tr w:rsidR="009E30D3" w:rsidRPr="001D2FAB" w:rsidTr="001D2FAB">
        <w:trPr>
          <w:trHeight w:val="125"/>
        </w:trPr>
        <w:tc>
          <w:tcPr>
            <w:tcW w:w="9333" w:type="dxa"/>
            <w:gridSpan w:val="3"/>
            <w:shd w:val="clear" w:color="auto" w:fill="F2F2F2"/>
            <w:vAlign w:val="center"/>
          </w:tcPr>
          <w:p w:rsidR="009E30D3" w:rsidRPr="001D2FAB" w:rsidRDefault="009E30D3" w:rsidP="001D2FAB">
            <w:pPr>
              <w:autoSpaceDE w:val="0"/>
              <w:autoSpaceDN w:val="0"/>
              <w:adjustRightInd w:val="0"/>
              <w:jc w:val="center"/>
              <w:outlineLvl w:val="0"/>
              <w:rPr>
                <w:rFonts w:ascii="Palatino Linotype" w:eastAsia="Calibri" w:hAnsi="Palatino Linotype" w:cs="Arial"/>
                <w:b/>
                <w:sz w:val="12"/>
                <w:szCs w:val="12"/>
              </w:rPr>
            </w:pPr>
            <w:r w:rsidRPr="001D2FAB">
              <w:rPr>
                <w:rFonts w:ascii="Palatino Linotype" w:eastAsia="Calibri" w:hAnsi="Palatino Linotype" w:cs="Arial"/>
                <w:b/>
                <w:sz w:val="12"/>
                <w:szCs w:val="12"/>
              </w:rPr>
              <w:t>Información básica sobre protección de sus datos personales aportados</w:t>
            </w:r>
          </w:p>
        </w:tc>
      </w:tr>
      <w:tr w:rsidR="009E30D3" w:rsidRPr="001D2FAB" w:rsidTr="001D2FAB">
        <w:trPr>
          <w:trHeight w:val="125"/>
        </w:trPr>
        <w:tc>
          <w:tcPr>
            <w:tcW w:w="1364" w:type="dxa"/>
            <w:shd w:val="clear" w:color="auto" w:fill="F2F2F2"/>
            <w:vAlign w:val="center"/>
          </w:tcPr>
          <w:p w:rsidR="009E30D3" w:rsidRPr="001D2FAB" w:rsidRDefault="009E30D3" w:rsidP="001D2FAB">
            <w:pPr>
              <w:autoSpaceDE w:val="0"/>
              <w:autoSpaceDN w:val="0"/>
              <w:adjustRightInd w:val="0"/>
              <w:rPr>
                <w:rFonts w:ascii="Palatino Linotype" w:eastAsia="Calibri" w:hAnsi="Palatino Linotype" w:cs="Arial"/>
                <w:b/>
                <w:sz w:val="12"/>
                <w:szCs w:val="12"/>
              </w:rPr>
            </w:pPr>
            <w:r w:rsidRPr="001D2FAB">
              <w:rPr>
                <w:rFonts w:ascii="Palatino Linotype" w:eastAsia="Calibri" w:hAnsi="Palatino Linotype" w:cs="Arial"/>
                <w:b/>
                <w:sz w:val="12"/>
                <w:szCs w:val="12"/>
              </w:rPr>
              <w:t>Responsable:</w:t>
            </w:r>
          </w:p>
        </w:tc>
        <w:tc>
          <w:tcPr>
            <w:tcW w:w="7969" w:type="dxa"/>
            <w:gridSpan w:val="2"/>
            <w:shd w:val="clear" w:color="auto" w:fill="auto"/>
            <w:vAlign w:val="center"/>
          </w:tcPr>
          <w:p w:rsidR="009E30D3" w:rsidRPr="001D2FAB" w:rsidRDefault="009E30D3" w:rsidP="001D2FAB">
            <w:pPr>
              <w:autoSpaceDE w:val="0"/>
              <w:autoSpaceDN w:val="0"/>
              <w:adjustRightInd w:val="0"/>
              <w:rPr>
                <w:rFonts w:ascii="Palatino Linotype" w:eastAsia="Calibri" w:hAnsi="Palatino Linotype" w:cs="Arial"/>
                <w:sz w:val="12"/>
                <w:szCs w:val="12"/>
              </w:rPr>
            </w:pPr>
            <w:r w:rsidRPr="001D2FAB">
              <w:rPr>
                <w:rFonts w:ascii="Palatino Linotype" w:eastAsia="Calibri" w:hAnsi="Palatino Linotype" w:cs="Arial"/>
                <w:sz w:val="12"/>
                <w:szCs w:val="12"/>
              </w:rPr>
              <w:t>UNIVERSIDAD DE GRANADA</w:t>
            </w:r>
          </w:p>
        </w:tc>
      </w:tr>
      <w:tr w:rsidR="009E30D3" w:rsidRPr="001D2FAB" w:rsidTr="001D2FAB">
        <w:trPr>
          <w:trHeight w:val="174"/>
        </w:trPr>
        <w:tc>
          <w:tcPr>
            <w:tcW w:w="1364" w:type="dxa"/>
            <w:shd w:val="clear" w:color="auto" w:fill="F2F2F2"/>
            <w:vAlign w:val="center"/>
          </w:tcPr>
          <w:p w:rsidR="009E30D3" w:rsidRPr="001D2FAB" w:rsidRDefault="009E30D3" w:rsidP="001D2FAB">
            <w:pPr>
              <w:autoSpaceDE w:val="0"/>
              <w:autoSpaceDN w:val="0"/>
              <w:adjustRightInd w:val="0"/>
              <w:rPr>
                <w:rFonts w:ascii="Palatino Linotype" w:eastAsia="Calibri" w:hAnsi="Palatino Linotype" w:cs="Arial"/>
                <w:b/>
                <w:sz w:val="12"/>
                <w:szCs w:val="12"/>
              </w:rPr>
            </w:pPr>
            <w:r w:rsidRPr="001D2FAB">
              <w:rPr>
                <w:rFonts w:ascii="Palatino Linotype" w:eastAsia="Calibri" w:hAnsi="Palatino Linotype" w:cs="Arial"/>
                <w:b/>
                <w:sz w:val="12"/>
                <w:szCs w:val="12"/>
              </w:rPr>
              <w:t>Legitimación:</w:t>
            </w:r>
          </w:p>
        </w:tc>
        <w:tc>
          <w:tcPr>
            <w:tcW w:w="7969" w:type="dxa"/>
            <w:gridSpan w:val="2"/>
            <w:shd w:val="clear" w:color="auto" w:fill="auto"/>
            <w:vAlign w:val="center"/>
          </w:tcPr>
          <w:p w:rsidR="009E30D3" w:rsidRPr="001D2FAB" w:rsidRDefault="009E30D3" w:rsidP="001D2FAB">
            <w:pPr>
              <w:autoSpaceDE w:val="0"/>
              <w:autoSpaceDN w:val="0"/>
              <w:adjustRightInd w:val="0"/>
              <w:rPr>
                <w:rFonts w:ascii="Palatino Linotype" w:eastAsia="Calibri" w:hAnsi="Palatino Linotype" w:cs="Arial"/>
                <w:sz w:val="12"/>
                <w:szCs w:val="12"/>
              </w:rPr>
            </w:pPr>
            <w:r w:rsidRPr="001D2FAB">
              <w:rPr>
                <w:rFonts w:ascii="Palatino Linotype" w:eastAsia="Calibri" w:hAnsi="Palatino Linotype" w:cs="Arial"/>
                <w:sz w:val="12"/>
                <w:szCs w:val="12"/>
              </w:rPr>
              <w:t xml:space="preserve">La Universidad se encuentra legitimada para el tratamiento de sus datos personales por ser necesarios </w:t>
            </w:r>
            <w:r w:rsidRPr="001D2FAB">
              <w:rPr>
                <w:rFonts w:ascii="Palatino Linotype" w:hAnsi="Palatino Linotype"/>
                <w:sz w:val="12"/>
                <w:szCs w:val="12"/>
              </w:rPr>
              <w:t>para el cumplimiento de una misión realizada en interés público o en el ejercicio de los poderes públicos conferidos al responsable del mismo</w:t>
            </w:r>
            <w:r w:rsidRPr="001D2FAB">
              <w:rPr>
                <w:rFonts w:ascii="Palatino Linotype" w:eastAsia="Calibri" w:hAnsi="Palatino Linotype" w:cs="Arial"/>
                <w:sz w:val="12"/>
                <w:szCs w:val="12"/>
              </w:rPr>
              <w:t xml:space="preserve"> (Art. 6.1</w:t>
            </w:r>
            <w:proofErr w:type="gramStart"/>
            <w:r w:rsidRPr="001D2FAB">
              <w:rPr>
                <w:rFonts w:ascii="Palatino Linotype" w:eastAsia="Calibri" w:hAnsi="Palatino Linotype" w:cs="Arial"/>
                <w:sz w:val="12"/>
                <w:szCs w:val="12"/>
              </w:rPr>
              <w:t>e)  RGPD</w:t>
            </w:r>
            <w:proofErr w:type="gramEnd"/>
            <w:r w:rsidRPr="001D2FAB">
              <w:rPr>
                <w:rFonts w:ascii="Palatino Linotype" w:eastAsia="Calibri" w:hAnsi="Palatino Linotype" w:cs="Arial"/>
                <w:sz w:val="12"/>
                <w:szCs w:val="12"/>
              </w:rPr>
              <w:t>.</w:t>
            </w:r>
          </w:p>
        </w:tc>
      </w:tr>
      <w:tr w:rsidR="009E30D3" w:rsidRPr="001D2FAB" w:rsidTr="001D2FAB">
        <w:trPr>
          <w:trHeight w:val="125"/>
        </w:trPr>
        <w:tc>
          <w:tcPr>
            <w:tcW w:w="1364" w:type="dxa"/>
            <w:shd w:val="clear" w:color="auto" w:fill="F2F2F2"/>
            <w:vAlign w:val="center"/>
          </w:tcPr>
          <w:p w:rsidR="009E30D3" w:rsidRPr="001D2FAB" w:rsidRDefault="009E30D3" w:rsidP="001D2FAB">
            <w:pPr>
              <w:autoSpaceDE w:val="0"/>
              <w:autoSpaceDN w:val="0"/>
              <w:adjustRightInd w:val="0"/>
              <w:rPr>
                <w:rFonts w:ascii="Palatino Linotype" w:eastAsia="Calibri" w:hAnsi="Palatino Linotype" w:cs="Arial"/>
                <w:b/>
                <w:sz w:val="12"/>
                <w:szCs w:val="12"/>
              </w:rPr>
            </w:pPr>
            <w:r w:rsidRPr="001D2FAB">
              <w:rPr>
                <w:rFonts w:ascii="Palatino Linotype" w:eastAsia="Calibri" w:hAnsi="Palatino Linotype" w:cs="Arial"/>
                <w:b/>
                <w:sz w:val="12"/>
                <w:szCs w:val="12"/>
              </w:rPr>
              <w:t>Finalidad:</w:t>
            </w:r>
          </w:p>
        </w:tc>
        <w:tc>
          <w:tcPr>
            <w:tcW w:w="7969" w:type="dxa"/>
            <w:gridSpan w:val="2"/>
            <w:shd w:val="clear" w:color="auto" w:fill="auto"/>
            <w:vAlign w:val="center"/>
          </w:tcPr>
          <w:p w:rsidR="009E30D3" w:rsidRPr="001D2FAB" w:rsidRDefault="009E30D3" w:rsidP="001D2FAB">
            <w:pPr>
              <w:autoSpaceDE w:val="0"/>
              <w:autoSpaceDN w:val="0"/>
              <w:adjustRightInd w:val="0"/>
              <w:rPr>
                <w:rFonts w:ascii="Palatino Linotype" w:eastAsia="Calibri" w:hAnsi="Palatino Linotype" w:cs="Arial"/>
                <w:sz w:val="12"/>
                <w:szCs w:val="12"/>
              </w:rPr>
            </w:pPr>
            <w:r w:rsidRPr="001D2FAB">
              <w:rPr>
                <w:rFonts w:ascii="Palatino Linotype" w:hAnsi="Palatino Linotype" w:cs="Calibri"/>
                <w:color w:val="000000"/>
                <w:sz w:val="12"/>
                <w:szCs w:val="12"/>
              </w:rPr>
              <w:t>Gestionar su solicitud de acreditación para el acceso al Máster de Psicología General Sanitaria con titulaciones extranjeras.</w:t>
            </w:r>
          </w:p>
        </w:tc>
      </w:tr>
      <w:tr w:rsidR="009E30D3" w:rsidRPr="001D2FAB" w:rsidTr="001D2FAB">
        <w:trPr>
          <w:trHeight w:val="125"/>
        </w:trPr>
        <w:tc>
          <w:tcPr>
            <w:tcW w:w="1364" w:type="dxa"/>
            <w:shd w:val="clear" w:color="auto" w:fill="F2F2F2"/>
            <w:vAlign w:val="center"/>
          </w:tcPr>
          <w:p w:rsidR="009E30D3" w:rsidRPr="001D2FAB" w:rsidRDefault="009E30D3" w:rsidP="001D2FAB">
            <w:pPr>
              <w:autoSpaceDE w:val="0"/>
              <w:autoSpaceDN w:val="0"/>
              <w:adjustRightInd w:val="0"/>
              <w:rPr>
                <w:rFonts w:ascii="Palatino Linotype" w:eastAsia="Calibri" w:hAnsi="Palatino Linotype" w:cs="Arial"/>
                <w:b/>
                <w:sz w:val="12"/>
                <w:szCs w:val="12"/>
              </w:rPr>
            </w:pPr>
            <w:r w:rsidRPr="001D2FAB">
              <w:rPr>
                <w:rFonts w:ascii="Palatino Linotype" w:eastAsia="Calibri" w:hAnsi="Palatino Linotype" w:cs="Arial"/>
                <w:b/>
                <w:sz w:val="12"/>
                <w:szCs w:val="12"/>
              </w:rPr>
              <w:t>Destinatarios:</w:t>
            </w:r>
          </w:p>
        </w:tc>
        <w:tc>
          <w:tcPr>
            <w:tcW w:w="7969" w:type="dxa"/>
            <w:gridSpan w:val="2"/>
            <w:shd w:val="clear" w:color="auto" w:fill="auto"/>
            <w:vAlign w:val="center"/>
          </w:tcPr>
          <w:p w:rsidR="009E30D3" w:rsidRPr="001D2FAB" w:rsidRDefault="009E30D3" w:rsidP="001D2FAB">
            <w:pPr>
              <w:autoSpaceDE w:val="0"/>
              <w:autoSpaceDN w:val="0"/>
              <w:adjustRightInd w:val="0"/>
              <w:rPr>
                <w:rFonts w:ascii="Palatino Linotype" w:eastAsia="Calibri" w:hAnsi="Palatino Linotype" w:cs="Arial"/>
                <w:sz w:val="12"/>
                <w:szCs w:val="12"/>
              </w:rPr>
            </w:pPr>
            <w:r w:rsidRPr="001D2FAB">
              <w:rPr>
                <w:rFonts w:ascii="Palatino Linotype" w:hAnsi="Palatino Linotype" w:cs="Calibri"/>
                <w:color w:val="000000"/>
                <w:sz w:val="12"/>
                <w:szCs w:val="12"/>
              </w:rPr>
              <w:t>Comisión de Acreditación de los Estudios de Psicología (CAEP).</w:t>
            </w:r>
          </w:p>
        </w:tc>
      </w:tr>
      <w:tr w:rsidR="009E30D3" w:rsidRPr="001D2FAB" w:rsidTr="001D2FAB">
        <w:trPr>
          <w:trHeight w:val="202"/>
        </w:trPr>
        <w:tc>
          <w:tcPr>
            <w:tcW w:w="1364" w:type="dxa"/>
            <w:shd w:val="clear" w:color="auto" w:fill="F2F2F2"/>
            <w:vAlign w:val="center"/>
          </w:tcPr>
          <w:p w:rsidR="009E30D3" w:rsidRPr="001D2FAB" w:rsidRDefault="009E30D3" w:rsidP="001D2FAB">
            <w:pPr>
              <w:autoSpaceDE w:val="0"/>
              <w:autoSpaceDN w:val="0"/>
              <w:adjustRightInd w:val="0"/>
              <w:rPr>
                <w:rFonts w:ascii="Palatino Linotype" w:eastAsia="Calibri" w:hAnsi="Palatino Linotype" w:cs="Arial"/>
                <w:b/>
                <w:sz w:val="12"/>
                <w:szCs w:val="12"/>
              </w:rPr>
            </w:pPr>
            <w:r w:rsidRPr="001D2FAB">
              <w:rPr>
                <w:rFonts w:ascii="Palatino Linotype" w:eastAsia="Calibri" w:hAnsi="Palatino Linotype" w:cs="Arial"/>
                <w:b/>
                <w:sz w:val="12"/>
                <w:szCs w:val="12"/>
              </w:rPr>
              <w:t>Derechos:</w:t>
            </w:r>
          </w:p>
        </w:tc>
        <w:tc>
          <w:tcPr>
            <w:tcW w:w="6402" w:type="dxa"/>
            <w:shd w:val="clear" w:color="auto" w:fill="auto"/>
            <w:vAlign w:val="center"/>
          </w:tcPr>
          <w:p w:rsidR="009E30D3" w:rsidRPr="001D2FAB" w:rsidRDefault="009E30D3" w:rsidP="001D2FAB">
            <w:pPr>
              <w:autoSpaceDE w:val="0"/>
              <w:autoSpaceDN w:val="0"/>
              <w:adjustRightInd w:val="0"/>
              <w:rPr>
                <w:rFonts w:ascii="Palatino Linotype" w:eastAsia="Calibri" w:hAnsi="Palatino Linotype" w:cs="Arial"/>
                <w:sz w:val="12"/>
                <w:szCs w:val="12"/>
              </w:rPr>
            </w:pPr>
            <w:r w:rsidRPr="001D2FAB">
              <w:rPr>
                <w:rFonts w:ascii="Palatino Linotype" w:eastAsia="Calibri" w:hAnsi="Palatino Linotype" w:cs="Arial"/>
                <w:sz w:val="12"/>
                <w:szCs w:val="12"/>
              </w:rPr>
              <w:t>Tiene derecho a solicitar el acceso, oposición, rectificación, supresión o limitación del tratamiento de sus datos, tal y como se explica en la información adicional.</w:t>
            </w:r>
          </w:p>
        </w:tc>
        <w:tc>
          <w:tcPr>
            <w:tcW w:w="1567" w:type="dxa"/>
            <w:vMerge w:val="restart"/>
            <w:shd w:val="clear" w:color="auto" w:fill="auto"/>
            <w:vAlign w:val="center"/>
          </w:tcPr>
          <w:p w:rsidR="009E30D3" w:rsidRPr="001D2FAB" w:rsidRDefault="009E30D3" w:rsidP="001D2FAB">
            <w:pPr>
              <w:autoSpaceDE w:val="0"/>
              <w:autoSpaceDN w:val="0"/>
              <w:adjustRightInd w:val="0"/>
              <w:jc w:val="center"/>
              <w:rPr>
                <w:rFonts w:ascii="Gill Sans MT" w:eastAsia="Calibri" w:hAnsi="Gill Sans MT" w:cs="Arial"/>
                <w:sz w:val="12"/>
                <w:szCs w:val="12"/>
              </w:rPr>
            </w:pPr>
            <w:r w:rsidRPr="001D2FAB">
              <w:rPr>
                <w:noProof/>
                <w:sz w:val="12"/>
                <w:szCs w:val="12"/>
              </w:rPr>
              <w:drawing>
                <wp:inline distT="0" distB="0" distL="0" distR="0" wp14:anchorId="0F526F92" wp14:editId="688EDDC6">
                  <wp:extent cx="781050" cy="1133475"/>
                  <wp:effectExtent l="0" t="0" r="0" b="9525"/>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133475"/>
                          </a:xfrm>
                          <a:prstGeom prst="rect">
                            <a:avLst/>
                          </a:prstGeom>
                          <a:noFill/>
                          <a:ln>
                            <a:noFill/>
                          </a:ln>
                        </pic:spPr>
                      </pic:pic>
                    </a:graphicData>
                  </a:graphic>
                </wp:inline>
              </w:drawing>
            </w:r>
          </w:p>
        </w:tc>
      </w:tr>
      <w:tr w:rsidR="009E30D3" w:rsidRPr="001D2FAB" w:rsidTr="001D2FAB">
        <w:trPr>
          <w:trHeight w:val="251"/>
        </w:trPr>
        <w:tc>
          <w:tcPr>
            <w:tcW w:w="1364" w:type="dxa"/>
            <w:shd w:val="clear" w:color="auto" w:fill="F2F2F2"/>
            <w:vAlign w:val="center"/>
          </w:tcPr>
          <w:p w:rsidR="009E30D3" w:rsidRPr="001D2FAB" w:rsidRDefault="009E30D3" w:rsidP="001D2FAB">
            <w:pPr>
              <w:autoSpaceDE w:val="0"/>
              <w:autoSpaceDN w:val="0"/>
              <w:adjustRightInd w:val="0"/>
              <w:rPr>
                <w:rFonts w:ascii="Palatino Linotype" w:eastAsia="Calibri" w:hAnsi="Palatino Linotype" w:cs="Arial"/>
                <w:b/>
                <w:sz w:val="12"/>
                <w:szCs w:val="12"/>
              </w:rPr>
            </w:pPr>
            <w:r w:rsidRPr="001D2FAB">
              <w:rPr>
                <w:rFonts w:ascii="Palatino Linotype" w:eastAsia="Calibri" w:hAnsi="Palatino Linotype" w:cs="Arial"/>
                <w:b/>
                <w:sz w:val="12"/>
                <w:szCs w:val="12"/>
              </w:rPr>
              <w:t>Información adicional:</w:t>
            </w:r>
          </w:p>
        </w:tc>
        <w:tc>
          <w:tcPr>
            <w:tcW w:w="6402" w:type="dxa"/>
            <w:shd w:val="clear" w:color="auto" w:fill="auto"/>
            <w:vAlign w:val="center"/>
          </w:tcPr>
          <w:p w:rsidR="009E30D3" w:rsidRPr="001D2FAB" w:rsidRDefault="009E30D3" w:rsidP="001D2FAB">
            <w:pPr>
              <w:autoSpaceDE w:val="0"/>
              <w:autoSpaceDN w:val="0"/>
              <w:adjustRightInd w:val="0"/>
              <w:rPr>
                <w:rFonts w:ascii="Palatino Linotype" w:hAnsi="Palatino Linotype" w:cs="Calibri"/>
                <w:color w:val="000000"/>
                <w:sz w:val="12"/>
                <w:szCs w:val="12"/>
              </w:rPr>
            </w:pPr>
          </w:p>
          <w:p w:rsidR="009E30D3" w:rsidRPr="001D2FAB" w:rsidRDefault="009E30D3" w:rsidP="001D2FAB">
            <w:pPr>
              <w:autoSpaceDE w:val="0"/>
              <w:autoSpaceDN w:val="0"/>
              <w:adjustRightInd w:val="0"/>
              <w:rPr>
                <w:rFonts w:ascii="Palatino Linotype" w:hAnsi="Palatino Linotype" w:cs="Calibri"/>
                <w:color w:val="000000"/>
                <w:sz w:val="12"/>
                <w:szCs w:val="12"/>
              </w:rPr>
            </w:pPr>
            <w:r w:rsidRPr="001D2FAB">
              <w:rPr>
                <w:rFonts w:ascii="Palatino Linotype" w:hAnsi="Palatino Linotype" w:cs="Calibri"/>
                <w:color w:val="000000"/>
                <w:sz w:val="12"/>
                <w:szCs w:val="12"/>
              </w:rPr>
              <w:t>Puede consultar la información adicional y detallada sobre protección de datos en el siguiente enlace:</w:t>
            </w:r>
          </w:p>
          <w:p w:rsidR="009E30D3" w:rsidRPr="001D2FAB" w:rsidRDefault="009E30D3" w:rsidP="001D2FAB">
            <w:pPr>
              <w:autoSpaceDE w:val="0"/>
              <w:autoSpaceDN w:val="0"/>
              <w:adjustRightInd w:val="0"/>
              <w:rPr>
                <w:rStyle w:val="Hipervnculo"/>
                <w:rFonts w:ascii="Palatino Linotype" w:hAnsi="Palatino Linotype" w:cs="Calibri"/>
                <w:sz w:val="12"/>
                <w:szCs w:val="12"/>
              </w:rPr>
            </w:pPr>
            <w:r w:rsidRPr="001D2FAB">
              <w:rPr>
                <w:rFonts w:ascii="Palatino Linotype" w:hAnsi="Palatino Linotype" w:cs="Calibri"/>
                <w:color w:val="000000"/>
                <w:sz w:val="12"/>
                <w:szCs w:val="12"/>
              </w:rPr>
              <w:fldChar w:fldCharType="begin"/>
            </w:r>
            <w:r w:rsidRPr="001D2FAB">
              <w:rPr>
                <w:rFonts w:ascii="Palatino Linotype" w:hAnsi="Palatino Linotype" w:cs="Calibri"/>
                <w:color w:val="000000"/>
                <w:sz w:val="12"/>
                <w:szCs w:val="12"/>
              </w:rPr>
              <w:instrText xml:space="preserve"> HYPERLINK "https://secretariageneral.ugr.es/unidades/oficina-proteccion-datos/guia/clausulas-informativas-sobre-proteccion-de-datos/info-adicional-eventos-cientificos" </w:instrText>
            </w:r>
            <w:r w:rsidRPr="001D2FAB">
              <w:rPr>
                <w:rFonts w:ascii="Palatino Linotype" w:hAnsi="Palatino Linotype" w:cs="Calibri"/>
                <w:color w:val="000000"/>
                <w:sz w:val="12"/>
                <w:szCs w:val="12"/>
              </w:rPr>
              <w:fldChar w:fldCharType="separate"/>
            </w:r>
            <w:r w:rsidRPr="001D2FAB">
              <w:rPr>
                <w:rFonts w:ascii="Palatino Linotype" w:hAnsi="Palatino Linotype"/>
                <w:sz w:val="12"/>
                <w:szCs w:val="12"/>
              </w:rPr>
              <w:t xml:space="preserve"> </w:t>
            </w:r>
            <w:r w:rsidRPr="001D2FAB">
              <w:rPr>
                <w:rStyle w:val="Hipervnculo"/>
                <w:rFonts w:ascii="Palatino Linotype" w:hAnsi="Palatino Linotype" w:cs="Calibri"/>
                <w:sz w:val="12"/>
                <w:szCs w:val="12"/>
              </w:rPr>
              <w:t>https://secretariageneral.ugr.es/unidades/oficina-proteccion-datos/guia/clausulas-informativas-sobre-proteccion-de-datos/acceso-admision</w:t>
            </w:r>
          </w:p>
          <w:p w:rsidR="009E30D3" w:rsidRPr="001D2FAB" w:rsidRDefault="009E30D3" w:rsidP="001D2FAB">
            <w:pPr>
              <w:autoSpaceDE w:val="0"/>
              <w:autoSpaceDN w:val="0"/>
              <w:adjustRightInd w:val="0"/>
              <w:rPr>
                <w:rFonts w:ascii="Palatino Linotype" w:eastAsia="Calibri" w:hAnsi="Palatino Linotype" w:cs="Arial"/>
                <w:sz w:val="12"/>
                <w:szCs w:val="12"/>
              </w:rPr>
            </w:pPr>
            <w:r w:rsidRPr="001D2FAB">
              <w:rPr>
                <w:rFonts w:ascii="Palatino Linotype" w:hAnsi="Palatino Linotype" w:cs="Calibri"/>
                <w:color w:val="000000"/>
                <w:sz w:val="12"/>
                <w:szCs w:val="12"/>
              </w:rPr>
              <w:fldChar w:fldCharType="end"/>
            </w:r>
          </w:p>
        </w:tc>
        <w:tc>
          <w:tcPr>
            <w:tcW w:w="1567" w:type="dxa"/>
            <w:vMerge/>
            <w:shd w:val="clear" w:color="auto" w:fill="auto"/>
            <w:vAlign w:val="center"/>
          </w:tcPr>
          <w:p w:rsidR="009E30D3" w:rsidRPr="001D2FAB" w:rsidRDefault="009E30D3" w:rsidP="001D2FAB">
            <w:pPr>
              <w:autoSpaceDE w:val="0"/>
              <w:autoSpaceDN w:val="0"/>
              <w:adjustRightInd w:val="0"/>
              <w:rPr>
                <w:rFonts w:ascii="Gill Sans MT" w:eastAsia="Calibri" w:hAnsi="Gill Sans MT" w:cs="Arial"/>
                <w:sz w:val="12"/>
                <w:szCs w:val="12"/>
              </w:rPr>
            </w:pPr>
          </w:p>
        </w:tc>
      </w:tr>
    </w:tbl>
    <w:p w:rsidR="00637611" w:rsidRDefault="00637611" w:rsidP="00637611">
      <w:pPr>
        <w:tabs>
          <w:tab w:val="left" w:pos="1202"/>
        </w:tabs>
        <w:rPr>
          <w:rFonts w:ascii="Gill Sans MT" w:hAnsi="Gill Sans MT" w:cs="Arial"/>
          <w:sz w:val="18"/>
          <w:szCs w:val="18"/>
        </w:rPr>
      </w:pPr>
    </w:p>
    <w:p w:rsidR="00637611" w:rsidRPr="009E30D3" w:rsidRDefault="00956002" w:rsidP="009E30D3">
      <w:pPr>
        <w:tabs>
          <w:tab w:val="left" w:pos="1202"/>
        </w:tabs>
        <w:rPr>
          <w:rFonts w:ascii="Palatino Linotype" w:hAnsi="Palatino Linotype" w:cs="Arial"/>
          <w:sz w:val="10"/>
          <w:szCs w:val="10"/>
        </w:rPr>
      </w:pPr>
      <w:r>
        <w:rPr>
          <w:rFonts w:ascii="Gill Sans MT" w:hAnsi="Gill Sans MT" w:cs="Arial"/>
          <w:sz w:val="18"/>
          <w:szCs w:val="18"/>
        </w:rPr>
        <w:tab/>
      </w:r>
      <w:bookmarkStart w:id="8" w:name="_GoBack"/>
      <w:bookmarkEnd w:id="8"/>
    </w:p>
    <w:sectPr w:rsidR="00637611" w:rsidRPr="009E30D3" w:rsidSect="00637611">
      <w:headerReference w:type="even" r:id="rId9"/>
      <w:headerReference w:type="default" r:id="rId10"/>
      <w:footerReference w:type="default" r:id="rId11"/>
      <w:type w:val="oddPage"/>
      <w:pgSz w:w="11906" w:h="16838" w:code="9"/>
      <w:pgMar w:top="1843"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FC6" w:rsidRDefault="004E1FC6">
      <w:r>
        <w:separator/>
      </w:r>
    </w:p>
  </w:endnote>
  <w:endnote w:type="continuationSeparator" w:id="0">
    <w:p w:rsidR="004E1FC6" w:rsidRDefault="004E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070" w:rsidRDefault="00823070"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FC6" w:rsidRDefault="004E1FC6">
      <w:r>
        <w:separator/>
      </w:r>
    </w:p>
  </w:footnote>
  <w:footnote w:type="continuationSeparator" w:id="0">
    <w:p w:rsidR="004E1FC6" w:rsidRDefault="004E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611" w:rsidRDefault="00637611">
    <w:pPr>
      <w:pStyle w:val="Encabezado"/>
    </w:pPr>
    <w:r>
      <w:rPr>
        <w:noProof/>
      </w:rPr>
      <w:drawing>
        <wp:inline distT="0" distB="0" distL="0" distR="0" wp14:anchorId="0C9D8E51" wp14:editId="136961E4">
          <wp:extent cx="1537970" cy="426720"/>
          <wp:effectExtent l="0" t="0" r="5080" b="0"/>
          <wp:docPr id="78"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823070" w:rsidTr="0083330F">
      <w:trPr>
        <w:trHeight w:val="985"/>
      </w:trPr>
      <w:tc>
        <w:tcPr>
          <w:tcW w:w="3794" w:type="dxa"/>
          <w:tcBorders>
            <w:right w:val="single" w:sz="4" w:space="0" w:color="E92C30"/>
          </w:tcBorders>
        </w:tcPr>
        <w:p w:rsidR="00823070" w:rsidRDefault="0083330F" w:rsidP="003B215F">
          <w:pPr>
            <w:pStyle w:val="Encabezado"/>
            <w:ind w:left="-1276"/>
            <w:jc w:val="center"/>
          </w:pPr>
          <w:r>
            <w:rPr>
              <w:noProof/>
            </w:rPr>
            <w:drawing>
              <wp:inline distT="0" distB="0" distL="0" distR="0">
                <wp:extent cx="1537970" cy="426720"/>
                <wp:effectExtent l="0" t="0" r="5080" b="0"/>
                <wp:docPr id="79"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rsidR="00823070" w:rsidRPr="004D1B4F" w:rsidRDefault="004107C9" w:rsidP="00C46536">
          <w:pPr>
            <w:tabs>
              <w:tab w:val="left" w:pos="2498"/>
            </w:tabs>
            <w:spacing w:before="120" w:after="120" w:line="240" w:lineRule="exact"/>
            <w:contextualSpacing/>
            <w:jc w:val="center"/>
            <w:rPr>
              <w:rStyle w:val="nfasis"/>
              <w:rFonts w:ascii="Gill Sans MT" w:hAnsi="Gill Sans MT" w:cs="Arial"/>
              <w:b/>
              <w:i w:val="0"/>
              <w:sz w:val="18"/>
              <w:szCs w:val="18"/>
            </w:rPr>
          </w:pPr>
          <w:r w:rsidRPr="004107C9">
            <w:rPr>
              <w:rStyle w:val="nfasis"/>
              <w:rFonts w:ascii="Gill Sans MT" w:hAnsi="Gill Sans MT" w:cs="Arial"/>
              <w:b/>
              <w:i w:val="0"/>
              <w:sz w:val="18"/>
              <w:szCs w:val="18"/>
            </w:rPr>
            <w:t xml:space="preserve">SOLICITUD </w:t>
          </w:r>
          <w:r w:rsidR="00C46536">
            <w:rPr>
              <w:rStyle w:val="nfasis"/>
              <w:rFonts w:ascii="Gill Sans MT" w:hAnsi="Gill Sans MT" w:cs="Arial"/>
              <w:b/>
              <w:i w:val="0"/>
              <w:sz w:val="18"/>
              <w:szCs w:val="18"/>
            </w:rPr>
            <w:t>A</w:t>
          </w:r>
          <w:r w:rsidR="00710F7C">
            <w:rPr>
              <w:rStyle w:val="nfasis"/>
              <w:rFonts w:ascii="Gill Sans MT" w:hAnsi="Gill Sans MT" w:cs="Arial"/>
              <w:b/>
              <w:i w:val="0"/>
              <w:sz w:val="18"/>
              <w:szCs w:val="18"/>
            </w:rPr>
            <w:t>N</w:t>
          </w:r>
          <w:r w:rsidR="00C46536">
            <w:rPr>
              <w:rStyle w:val="nfasis"/>
              <w:rFonts w:ascii="Gill Sans MT" w:hAnsi="Gill Sans MT" w:cs="Arial"/>
              <w:b/>
              <w:i w:val="0"/>
              <w:sz w:val="18"/>
              <w:szCs w:val="18"/>
            </w:rPr>
            <w:t>ÁLISIS DE EXPEDIENTE</w:t>
          </w:r>
        </w:p>
      </w:tc>
      <w:tc>
        <w:tcPr>
          <w:tcW w:w="3995" w:type="dxa"/>
          <w:tcBorders>
            <w:top w:val="nil"/>
            <w:left w:val="single" w:sz="4" w:space="0" w:color="E92C30"/>
            <w:bottom w:val="nil"/>
            <w:right w:val="single" w:sz="8" w:space="0" w:color="auto"/>
          </w:tcBorders>
        </w:tcPr>
        <w:p w:rsidR="00823070" w:rsidRDefault="00823070" w:rsidP="003B215F">
          <w:pPr>
            <w:pStyle w:val="Encabezado"/>
            <w:jc w:val="center"/>
          </w:pPr>
        </w:p>
      </w:tc>
    </w:tr>
  </w:tbl>
  <w:p w:rsidR="00823070" w:rsidRPr="00B44831" w:rsidRDefault="00823070"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627EBA"/>
    <w:multiLevelType w:val="hybridMultilevel"/>
    <w:tmpl w:val="8D78A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0EA"/>
    <w:rsid w:val="00012914"/>
    <w:rsid w:val="00015416"/>
    <w:rsid w:val="00016949"/>
    <w:rsid w:val="0001789F"/>
    <w:rsid w:val="00025240"/>
    <w:rsid w:val="00045827"/>
    <w:rsid w:val="00050703"/>
    <w:rsid w:val="00064414"/>
    <w:rsid w:val="0006537A"/>
    <w:rsid w:val="00072C8B"/>
    <w:rsid w:val="0007680C"/>
    <w:rsid w:val="000877D3"/>
    <w:rsid w:val="000923F5"/>
    <w:rsid w:val="000E3CBD"/>
    <w:rsid w:val="000E5A7D"/>
    <w:rsid w:val="001039BE"/>
    <w:rsid w:val="00105437"/>
    <w:rsid w:val="001102FE"/>
    <w:rsid w:val="00123416"/>
    <w:rsid w:val="00125BBA"/>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1846"/>
    <w:rsid w:val="001D2BA7"/>
    <w:rsid w:val="001D2FAB"/>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C0794"/>
    <w:rsid w:val="002C0EF7"/>
    <w:rsid w:val="002D429A"/>
    <w:rsid w:val="002E28C6"/>
    <w:rsid w:val="002E4F35"/>
    <w:rsid w:val="002F7965"/>
    <w:rsid w:val="00334B10"/>
    <w:rsid w:val="003444D3"/>
    <w:rsid w:val="003813D9"/>
    <w:rsid w:val="00383044"/>
    <w:rsid w:val="003B215F"/>
    <w:rsid w:val="003C60DD"/>
    <w:rsid w:val="003E5716"/>
    <w:rsid w:val="003E689C"/>
    <w:rsid w:val="003E7DD8"/>
    <w:rsid w:val="003F1E8F"/>
    <w:rsid w:val="0040145D"/>
    <w:rsid w:val="004107C9"/>
    <w:rsid w:val="00416E3E"/>
    <w:rsid w:val="00423338"/>
    <w:rsid w:val="00423B7A"/>
    <w:rsid w:val="00423DB1"/>
    <w:rsid w:val="00424267"/>
    <w:rsid w:val="00426C8C"/>
    <w:rsid w:val="00437C2C"/>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C6DB8"/>
    <w:rsid w:val="005D5F6B"/>
    <w:rsid w:val="005F5368"/>
    <w:rsid w:val="005F5B87"/>
    <w:rsid w:val="005F6998"/>
    <w:rsid w:val="00605704"/>
    <w:rsid w:val="00606CB5"/>
    <w:rsid w:val="00606EC4"/>
    <w:rsid w:val="0061191F"/>
    <w:rsid w:val="006147B8"/>
    <w:rsid w:val="00614B84"/>
    <w:rsid w:val="006161D3"/>
    <w:rsid w:val="006222A6"/>
    <w:rsid w:val="00625A1B"/>
    <w:rsid w:val="006269A1"/>
    <w:rsid w:val="00630D81"/>
    <w:rsid w:val="00631BA6"/>
    <w:rsid w:val="006363AD"/>
    <w:rsid w:val="00637611"/>
    <w:rsid w:val="00666D69"/>
    <w:rsid w:val="006A50A4"/>
    <w:rsid w:val="006C3CBB"/>
    <w:rsid w:val="006C47F4"/>
    <w:rsid w:val="006C5BB9"/>
    <w:rsid w:val="006E297C"/>
    <w:rsid w:val="006F4862"/>
    <w:rsid w:val="00705BA6"/>
    <w:rsid w:val="00707FF8"/>
    <w:rsid w:val="00710F7C"/>
    <w:rsid w:val="00731E21"/>
    <w:rsid w:val="007439B3"/>
    <w:rsid w:val="007568FE"/>
    <w:rsid w:val="00771706"/>
    <w:rsid w:val="00772D6C"/>
    <w:rsid w:val="00780033"/>
    <w:rsid w:val="007852CD"/>
    <w:rsid w:val="007941F6"/>
    <w:rsid w:val="007A5DCB"/>
    <w:rsid w:val="007B2F07"/>
    <w:rsid w:val="007C41D4"/>
    <w:rsid w:val="007C4BD5"/>
    <w:rsid w:val="007D4264"/>
    <w:rsid w:val="007E00A9"/>
    <w:rsid w:val="007E0D9C"/>
    <w:rsid w:val="007F4D63"/>
    <w:rsid w:val="00823070"/>
    <w:rsid w:val="0082326D"/>
    <w:rsid w:val="00823BD9"/>
    <w:rsid w:val="00826BCE"/>
    <w:rsid w:val="00831A37"/>
    <w:rsid w:val="00832238"/>
    <w:rsid w:val="0083330F"/>
    <w:rsid w:val="00835922"/>
    <w:rsid w:val="008363D1"/>
    <w:rsid w:val="00844E94"/>
    <w:rsid w:val="00846519"/>
    <w:rsid w:val="00846FFF"/>
    <w:rsid w:val="00856D0C"/>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40808"/>
    <w:rsid w:val="00947A97"/>
    <w:rsid w:val="00950BCF"/>
    <w:rsid w:val="0095136E"/>
    <w:rsid w:val="009536C3"/>
    <w:rsid w:val="00956002"/>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30D3"/>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530A"/>
    <w:rsid w:val="00B470C3"/>
    <w:rsid w:val="00B600CD"/>
    <w:rsid w:val="00B666C3"/>
    <w:rsid w:val="00B67E60"/>
    <w:rsid w:val="00B73BDE"/>
    <w:rsid w:val="00B76965"/>
    <w:rsid w:val="00B76ABB"/>
    <w:rsid w:val="00B81872"/>
    <w:rsid w:val="00B85330"/>
    <w:rsid w:val="00B979CB"/>
    <w:rsid w:val="00BB01B3"/>
    <w:rsid w:val="00BB4FEA"/>
    <w:rsid w:val="00BD2BDF"/>
    <w:rsid w:val="00BD6B74"/>
    <w:rsid w:val="00BF2873"/>
    <w:rsid w:val="00BF36E6"/>
    <w:rsid w:val="00C07E27"/>
    <w:rsid w:val="00C10A2C"/>
    <w:rsid w:val="00C111AD"/>
    <w:rsid w:val="00C1160B"/>
    <w:rsid w:val="00C120A5"/>
    <w:rsid w:val="00C142F4"/>
    <w:rsid w:val="00C367FE"/>
    <w:rsid w:val="00C36B88"/>
    <w:rsid w:val="00C431B4"/>
    <w:rsid w:val="00C46536"/>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22746"/>
    <w:rsid w:val="00D3643A"/>
    <w:rsid w:val="00D408A3"/>
    <w:rsid w:val="00D4358B"/>
    <w:rsid w:val="00D65611"/>
    <w:rsid w:val="00D74CD4"/>
    <w:rsid w:val="00D92CFC"/>
    <w:rsid w:val="00DB03FC"/>
    <w:rsid w:val="00DC0EF4"/>
    <w:rsid w:val="00DE181E"/>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0988AAC6-2122-4972-BB4A-2045EC5A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customStyle="1" w:styleId="Default">
    <w:name w:val="Default"/>
    <w:rsid w:val="00B600CD"/>
    <w:pPr>
      <w:autoSpaceDE w:val="0"/>
      <w:autoSpaceDN w:val="0"/>
      <w:adjustRightInd w:val="0"/>
    </w:pPr>
    <w:rPr>
      <w:rFonts w:ascii="Bookman Old Style" w:hAnsi="Bookman Old Style" w:cs="Bookman Old Style"/>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EBB62-DEF2-4039-AE26-B3C88C51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Template>
  <TotalTime>9</TotalTime>
  <Pages>3</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3265</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Javier Olmedo Garrido</cp:lastModifiedBy>
  <cp:revision>5</cp:revision>
  <cp:lastPrinted>2021-02-05T07:41:00Z</cp:lastPrinted>
  <dcterms:created xsi:type="dcterms:W3CDTF">2025-01-30T11:17:00Z</dcterms:created>
  <dcterms:modified xsi:type="dcterms:W3CDTF">2025-01-30T11:46:00Z</dcterms:modified>
</cp:coreProperties>
</file>